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E5254" w14:textId="116DAE77" w:rsidR="00530EC9" w:rsidRDefault="00530EC9" w:rsidP="008728E3">
      <w:pPr>
        <w:pStyle w:val="Heading1"/>
        <w:jc w:val="center"/>
        <w:rPr>
          <w:lang w:val="en-US"/>
        </w:rPr>
      </w:pPr>
      <w:r w:rsidRPr="000645F4">
        <w:rPr>
          <w:sz w:val="36"/>
          <w:szCs w:val="36"/>
          <w:lang w:val="en-US"/>
        </w:rPr>
        <w:t xml:space="preserve">Climate Action Menston Meeting </w:t>
      </w:r>
      <w:r w:rsidR="00C93964">
        <w:rPr>
          <w:sz w:val="36"/>
          <w:szCs w:val="36"/>
          <w:lang w:val="en-US"/>
        </w:rPr>
        <w:t>7</w:t>
      </w:r>
      <w:r w:rsidR="00C93964" w:rsidRPr="000645F4">
        <w:rPr>
          <w:sz w:val="36"/>
          <w:szCs w:val="36"/>
          <w:lang w:val="en-US"/>
        </w:rPr>
        <w:t xml:space="preserve"> </w:t>
      </w:r>
      <w:r w:rsidRPr="000645F4">
        <w:rPr>
          <w:sz w:val="36"/>
          <w:szCs w:val="36"/>
          <w:lang w:val="en-US"/>
        </w:rPr>
        <w:t xml:space="preserve">– </w:t>
      </w:r>
      <w:r w:rsidR="00512227">
        <w:rPr>
          <w:sz w:val="36"/>
          <w:szCs w:val="36"/>
          <w:lang w:val="en-US"/>
        </w:rPr>
        <w:t>Minutes</w:t>
      </w:r>
      <w:r w:rsidRPr="000645F4">
        <w:rPr>
          <w:sz w:val="36"/>
          <w:szCs w:val="36"/>
          <w:lang w:val="en-US"/>
        </w:rPr>
        <w:t xml:space="preserve"> </w:t>
      </w:r>
      <w:r>
        <w:rPr>
          <w:sz w:val="24"/>
          <w:lang w:val="en-US"/>
        </w:rPr>
        <w:t>(Francesca Bridgewater)</w:t>
      </w:r>
    </w:p>
    <w:p w14:paraId="30E946CB" w14:textId="7BAEED22" w:rsidR="00334E41" w:rsidRDefault="00C93964" w:rsidP="008728E3">
      <w:pPr>
        <w:jc w:val="center"/>
        <w:rPr>
          <w:lang w:val="en-US"/>
        </w:rPr>
      </w:pPr>
      <w:r>
        <w:rPr>
          <w:lang w:val="en-US"/>
        </w:rPr>
        <w:t>08/06</w:t>
      </w:r>
      <w:r w:rsidR="00041B79">
        <w:rPr>
          <w:lang w:val="en-US"/>
        </w:rPr>
        <w:t>/2020</w:t>
      </w:r>
      <w:r w:rsidR="008728E3">
        <w:rPr>
          <w:lang w:val="en-US"/>
        </w:rPr>
        <w:t xml:space="preserve"> </w:t>
      </w:r>
      <w:r>
        <w:rPr>
          <w:lang w:val="en-US"/>
        </w:rPr>
        <w:t>via Zoom</w:t>
      </w:r>
    </w:p>
    <w:p w14:paraId="6B09D97E" w14:textId="08CA2F10" w:rsidR="00041B79" w:rsidRDefault="00334E41" w:rsidP="009815BA">
      <w:pPr>
        <w:rPr>
          <w:lang w:val="en-US"/>
        </w:rPr>
      </w:pPr>
      <w:bookmarkStart w:id="0" w:name="_Hlk11788333"/>
      <w:r w:rsidRPr="00512227">
        <w:rPr>
          <w:lang w:val="en-US"/>
        </w:rPr>
        <w:t>Present</w:t>
      </w:r>
      <w:r w:rsidR="00E21D7E" w:rsidRPr="00512227">
        <w:rPr>
          <w:lang w:val="en-US"/>
        </w:rPr>
        <w:t>:</w:t>
      </w:r>
      <w:r w:rsidRPr="00512227">
        <w:rPr>
          <w:lang w:val="en-US"/>
        </w:rPr>
        <w:t xml:space="preserve"> </w:t>
      </w:r>
      <w:r w:rsidR="005125AB" w:rsidRPr="00512227">
        <w:rPr>
          <w:lang w:val="en-US"/>
        </w:rPr>
        <w:t>Karen Casson</w:t>
      </w:r>
      <w:r w:rsidR="008728E3">
        <w:rPr>
          <w:lang w:val="en-US"/>
        </w:rPr>
        <w:t>,</w:t>
      </w:r>
      <w:r w:rsidR="005125AB" w:rsidRPr="00512227">
        <w:rPr>
          <w:lang w:val="en-US"/>
        </w:rPr>
        <w:t xml:space="preserve"> </w:t>
      </w:r>
      <w:r w:rsidRPr="00512227">
        <w:rPr>
          <w:lang w:val="en-US"/>
        </w:rPr>
        <w:t>F</w:t>
      </w:r>
      <w:r w:rsidR="00E21D7E" w:rsidRPr="00512227">
        <w:rPr>
          <w:lang w:val="en-US"/>
        </w:rPr>
        <w:t xml:space="preserve">rancesca </w:t>
      </w:r>
      <w:r w:rsidRPr="00512227">
        <w:rPr>
          <w:lang w:val="en-US"/>
        </w:rPr>
        <w:t>B</w:t>
      </w:r>
      <w:r w:rsidR="00E21D7E" w:rsidRPr="00512227">
        <w:rPr>
          <w:lang w:val="en-US"/>
        </w:rPr>
        <w:t>ridgewater</w:t>
      </w:r>
      <w:r w:rsidR="00705B09" w:rsidRPr="00512227">
        <w:rPr>
          <w:lang w:val="en-US"/>
        </w:rPr>
        <w:t>,</w:t>
      </w:r>
      <w:r w:rsidRPr="00512227">
        <w:rPr>
          <w:lang w:val="en-US"/>
        </w:rPr>
        <w:t xml:space="preserve"> </w:t>
      </w:r>
      <w:proofErr w:type="spellStart"/>
      <w:r w:rsidRPr="00512227">
        <w:rPr>
          <w:lang w:val="en-US"/>
        </w:rPr>
        <w:t>Goodith</w:t>
      </w:r>
      <w:proofErr w:type="spellEnd"/>
      <w:r w:rsidR="00BB2C9D" w:rsidRPr="00512227">
        <w:rPr>
          <w:lang w:val="en-US"/>
        </w:rPr>
        <w:t xml:space="preserve"> White</w:t>
      </w:r>
      <w:r w:rsidR="00C93964">
        <w:rPr>
          <w:lang w:val="en-US"/>
        </w:rPr>
        <w:t xml:space="preserve"> (</w:t>
      </w:r>
      <w:r w:rsidR="001F3AF8">
        <w:rPr>
          <w:lang w:val="en-US"/>
        </w:rPr>
        <w:t xml:space="preserve">Acting </w:t>
      </w:r>
      <w:r w:rsidR="00C93964">
        <w:rPr>
          <w:lang w:val="en-US"/>
        </w:rPr>
        <w:t>Chair)</w:t>
      </w:r>
      <w:r w:rsidR="00705B09" w:rsidRPr="00512227">
        <w:rPr>
          <w:lang w:val="en-US"/>
        </w:rPr>
        <w:t>,</w:t>
      </w:r>
      <w:r w:rsidRPr="00512227">
        <w:rPr>
          <w:lang w:val="en-US"/>
        </w:rPr>
        <w:t xml:space="preserve"> Marilyn</w:t>
      </w:r>
      <w:r w:rsidR="00BB2C9D" w:rsidRPr="00512227">
        <w:rPr>
          <w:lang w:val="en-US"/>
        </w:rPr>
        <w:t xml:space="preserve"> Banister</w:t>
      </w:r>
      <w:r w:rsidR="00705B09" w:rsidRPr="00512227">
        <w:rPr>
          <w:lang w:val="en-US"/>
        </w:rPr>
        <w:t>,</w:t>
      </w:r>
      <w:r w:rsidR="000F67C2" w:rsidRPr="00512227">
        <w:rPr>
          <w:lang w:val="en-US"/>
        </w:rPr>
        <w:t xml:space="preserve"> </w:t>
      </w:r>
      <w:r w:rsidRPr="00512227">
        <w:rPr>
          <w:lang w:val="en-US"/>
        </w:rPr>
        <w:t>Roger</w:t>
      </w:r>
      <w:r w:rsidR="000F67C2" w:rsidRPr="00512227">
        <w:rPr>
          <w:lang w:val="en-US"/>
        </w:rPr>
        <w:t xml:space="preserve"> </w:t>
      </w:r>
      <w:r w:rsidR="00BB2C9D" w:rsidRPr="00512227">
        <w:rPr>
          <w:lang w:val="en-US"/>
        </w:rPr>
        <w:t>Banister</w:t>
      </w:r>
      <w:r w:rsidR="00AF3EC4" w:rsidRPr="00512227">
        <w:rPr>
          <w:lang w:val="en-US"/>
        </w:rPr>
        <w:t>,</w:t>
      </w:r>
      <w:r w:rsidRPr="00512227">
        <w:rPr>
          <w:lang w:val="en-US"/>
        </w:rPr>
        <w:t xml:space="preserve"> Jamie </w:t>
      </w:r>
      <w:r w:rsidR="00BB2C9D" w:rsidRPr="00512227">
        <w:rPr>
          <w:lang w:val="en-US"/>
        </w:rPr>
        <w:t>Needle</w:t>
      </w:r>
      <w:r w:rsidRPr="00512227">
        <w:rPr>
          <w:lang w:val="en-US"/>
        </w:rPr>
        <w:t>, Chris</w:t>
      </w:r>
      <w:r w:rsidR="00705B09" w:rsidRPr="00512227">
        <w:rPr>
          <w:lang w:val="en-US"/>
        </w:rPr>
        <w:t xml:space="preserve"> Steele,</w:t>
      </w:r>
      <w:r w:rsidR="005D1EB1" w:rsidRPr="00512227">
        <w:rPr>
          <w:lang w:val="en-US"/>
        </w:rPr>
        <w:t xml:space="preserve"> David</w:t>
      </w:r>
      <w:r w:rsidR="00705B09" w:rsidRPr="00512227">
        <w:rPr>
          <w:lang w:val="en-US"/>
        </w:rPr>
        <w:t xml:space="preserve"> Palmer</w:t>
      </w:r>
      <w:bookmarkEnd w:id="0"/>
      <w:r w:rsidR="00AF3EC4">
        <w:rPr>
          <w:lang w:val="en-US"/>
        </w:rPr>
        <w:t>,</w:t>
      </w:r>
      <w:r w:rsidR="00923A86" w:rsidRPr="00512227">
        <w:rPr>
          <w:lang w:val="en-US"/>
        </w:rPr>
        <w:t xml:space="preserve"> </w:t>
      </w:r>
      <w:r w:rsidR="00C93964">
        <w:rPr>
          <w:lang w:val="en-US"/>
        </w:rPr>
        <w:t xml:space="preserve">Dale Smith, Tommy </w:t>
      </w:r>
      <w:proofErr w:type="spellStart"/>
      <w:r w:rsidR="00C93964">
        <w:rPr>
          <w:lang w:val="en-US"/>
        </w:rPr>
        <w:t>Knowland</w:t>
      </w:r>
      <w:proofErr w:type="spellEnd"/>
      <w:r w:rsidR="00142447">
        <w:rPr>
          <w:lang w:val="en-US"/>
        </w:rPr>
        <w:t>.</w:t>
      </w:r>
    </w:p>
    <w:tbl>
      <w:tblPr>
        <w:tblStyle w:val="TableGrid"/>
        <w:tblW w:w="0" w:type="auto"/>
        <w:tblLayout w:type="fixed"/>
        <w:tblLook w:val="04A0" w:firstRow="1" w:lastRow="0" w:firstColumn="1" w:lastColumn="0" w:noHBand="0" w:noVBand="1"/>
      </w:tblPr>
      <w:tblGrid>
        <w:gridCol w:w="846"/>
        <w:gridCol w:w="8170"/>
      </w:tblGrid>
      <w:tr w:rsidR="006E1344" w14:paraId="6DBF26AE" w14:textId="77777777" w:rsidTr="00976EA3">
        <w:tc>
          <w:tcPr>
            <w:tcW w:w="846" w:type="dxa"/>
          </w:tcPr>
          <w:p w14:paraId="0D1752D1" w14:textId="4AAB7641" w:rsidR="006E1344" w:rsidRDefault="00E3597F" w:rsidP="00330076">
            <w:pPr>
              <w:pStyle w:val="TableContents"/>
              <w:snapToGrid w:val="0"/>
              <w:rPr>
                <w:rFonts w:ascii="Arial" w:hAnsi="Arial" w:cs="Arial"/>
              </w:rPr>
            </w:pPr>
            <w:r>
              <w:rPr>
                <w:rFonts w:ascii="Arial" w:hAnsi="Arial" w:cs="Arial"/>
              </w:rPr>
              <w:t>1</w:t>
            </w:r>
            <w:r w:rsidR="00AF3EC4">
              <w:rPr>
                <w:rFonts w:ascii="Arial" w:hAnsi="Arial" w:cs="Arial"/>
              </w:rPr>
              <w:t>.0</w:t>
            </w:r>
          </w:p>
          <w:p w14:paraId="31AB5D54" w14:textId="77777777" w:rsidR="00740185" w:rsidRDefault="00740185" w:rsidP="00330076">
            <w:pPr>
              <w:pStyle w:val="TableContents"/>
              <w:snapToGrid w:val="0"/>
              <w:rPr>
                <w:rFonts w:ascii="Arial" w:hAnsi="Arial" w:cs="Arial"/>
              </w:rPr>
            </w:pPr>
          </w:p>
          <w:p w14:paraId="429C522A" w14:textId="2EE47BAC" w:rsidR="00740185" w:rsidRDefault="00E3597F" w:rsidP="00330076">
            <w:pPr>
              <w:pStyle w:val="TableContents"/>
              <w:snapToGrid w:val="0"/>
              <w:rPr>
                <w:rFonts w:ascii="Arial" w:hAnsi="Arial" w:cs="Arial"/>
              </w:rPr>
            </w:pPr>
            <w:r>
              <w:rPr>
                <w:rFonts w:ascii="Arial" w:hAnsi="Arial" w:cs="Arial"/>
              </w:rPr>
              <w:t>1</w:t>
            </w:r>
            <w:r w:rsidR="00740185">
              <w:rPr>
                <w:rFonts w:ascii="Arial" w:hAnsi="Arial" w:cs="Arial"/>
              </w:rPr>
              <w:t>.1</w:t>
            </w:r>
          </w:p>
          <w:p w14:paraId="2B08CC6C" w14:textId="77777777" w:rsidR="00580609" w:rsidRDefault="00580609" w:rsidP="00330076">
            <w:pPr>
              <w:pStyle w:val="TableContents"/>
              <w:snapToGrid w:val="0"/>
              <w:rPr>
                <w:rFonts w:ascii="Arial" w:hAnsi="Arial" w:cs="Arial"/>
              </w:rPr>
            </w:pPr>
          </w:p>
          <w:p w14:paraId="3BC78882" w14:textId="77777777" w:rsidR="00580609" w:rsidRDefault="00580609" w:rsidP="00330076">
            <w:pPr>
              <w:pStyle w:val="TableContents"/>
              <w:snapToGrid w:val="0"/>
              <w:rPr>
                <w:rFonts w:ascii="Arial" w:hAnsi="Arial" w:cs="Arial"/>
              </w:rPr>
            </w:pPr>
          </w:p>
          <w:p w14:paraId="76E324D9" w14:textId="77777777" w:rsidR="00580609" w:rsidRDefault="00580609" w:rsidP="00330076">
            <w:pPr>
              <w:pStyle w:val="TableContents"/>
              <w:snapToGrid w:val="0"/>
              <w:rPr>
                <w:rFonts w:ascii="Arial" w:hAnsi="Arial" w:cs="Arial"/>
              </w:rPr>
            </w:pPr>
          </w:p>
          <w:p w14:paraId="21C245B5" w14:textId="77777777" w:rsidR="00580609" w:rsidRDefault="00580609" w:rsidP="00330076">
            <w:pPr>
              <w:pStyle w:val="TableContents"/>
              <w:snapToGrid w:val="0"/>
              <w:rPr>
                <w:rFonts w:ascii="Arial" w:hAnsi="Arial" w:cs="Arial"/>
              </w:rPr>
            </w:pPr>
          </w:p>
          <w:p w14:paraId="507FF8BF" w14:textId="77777777" w:rsidR="00580609" w:rsidRDefault="00580609" w:rsidP="00330076">
            <w:pPr>
              <w:pStyle w:val="TableContents"/>
              <w:snapToGrid w:val="0"/>
              <w:rPr>
                <w:rFonts w:ascii="Arial" w:hAnsi="Arial" w:cs="Arial"/>
              </w:rPr>
            </w:pPr>
          </w:p>
          <w:p w14:paraId="5A3D9241" w14:textId="77777777" w:rsidR="00580609" w:rsidRDefault="00580609" w:rsidP="00330076">
            <w:pPr>
              <w:pStyle w:val="TableContents"/>
              <w:snapToGrid w:val="0"/>
              <w:rPr>
                <w:rFonts w:ascii="Arial" w:hAnsi="Arial" w:cs="Arial"/>
              </w:rPr>
            </w:pPr>
          </w:p>
          <w:p w14:paraId="0CB8CFF8" w14:textId="77777777" w:rsidR="00580609" w:rsidRDefault="00580609" w:rsidP="00330076">
            <w:pPr>
              <w:pStyle w:val="TableContents"/>
              <w:snapToGrid w:val="0"/>
              <w:rPr>
                <w:rFonts w:ascii="Arial" w:hAnsi="Arial" w:cs="Arial"/>
              </w:rPr>
            </w:pPr>
          </w:p>
          <w:p w14:paraId="4046965E" w14:textId="77777777" w:rsidR="00580609" w:rsidRDefault="00580609" w:rsidP="00330076">
            <w:pPr>
              <w:pStyle w:val="TableContents"/>
              <w:snapToGrid w:val="0"/>
              <w:rPr>
                <w:rFonts w:ascii="Arial" w:hAnsi="Arial" w:cs="Arial"/>
              </w:rPr>
            </w:pPr>
          </w:p>
          <w:p w14:paraId="7370FFA1" w14:textId="77777777" w:rsidR="00580609" w:rsidRDefault="00580609" w:rsidP="00330076">
            <w:pPr>
              <w:pStyle w:val="TableContents"/>
              <w:snapToGrid w:val="0"/>
              <w:rPr>
                <w:rFonts w:ascii="Arial" w:hAnsi="Arial" w:cs="Arial"/>
              </w:rPr>
            </w:pPr>
          </w:p>
          <w:p w14:paraId="48FDCA77" w14:textId="77777777" w:rsidR="00580609" w:rsidRDefault="00580609" w:rsidP="00330076">
            <w:pPr>
              <w:pStyle w:val="TableContents"/>
              <w:snapToGrid w:val="0"/>
              <w:rPr>
                <w:rFonts w:ascii="Arial" w:hAnsi="Arial" w:cs="Arial"/>
              </w:rPr>
            </w:pPr>
          </w:p>
          <w:p w14:paraId="664154F6" w14:textId="77777777" w:rsidR="00580609" w:rsidRDefault="00580609" w:rsidP="00330076">
            <w:pPr>
              <w:pStyle w:val="TableContents"/>
              <w:snapToGrid w:val="0"/>
              <w:rPr>
                <w:rFonts w:ascii="Arial" w:hAnsi="Arial" w:cs="Arial"/>
              </w:rPr>
            </w:pPr>
          </w:p>
          <w:p w14:paraId="0E358B13" w14:textId="77777777" w:rsidR="00580609" w:rsidRDefault="00580609" w:rsidP="00330076">
            <w:pPr>
              <w:pStyle w:val="TableContents"/>
              <w:snapToGrid w:val="0"/>
              <w:rPr>
                <w:rFonts w:ascii="Arial" w:hAnsi="Arial" w:cs="Arial"/>
              </w:rPr>
            </w:pPr>
          </w:p>
          <w:p w14:paraId="24E74641" w14:textId="77777777" w:rsidR="00580609" w:rsidRDefault="00580609" w:rsidP="00330076">
            <w:pPr>
              <w:pStyle w:val="TableContents"/>
              <w:snapToGrid w:val="0"/>
              <w:rPr>
                <w:rFonts w:ascii="Arial" w:hAnsi="Arial" w:cs="Arial"/>
              </w:rPr>
            </w:pPr>
          </w:p>
          <w:p w14:paraId="3D0CDB51" w14:textId="77777777" w:rsidR="00580609" w:rsidRDefault="00580609" w:rsidP="00330076">
            <w:pPr>
              <w:pStyle w:val="TableContents"/>
              <w:snapToGrid w:val="0"/>
              <w:rPr>
                <w:rFonts w:ascii="Arial" w:hAnsi="Arial" w:cs="Arial"/>
              </w:rPr>
            </w:pPr>
          </w:p>
          <w:p w14:paraId="33974434" w14:textId="28D86EF9" w:rsidR="00580609" w:rsidRDefault="00580609" w:rsidP="00330076">
            <w:pPr>
              <w:pStyle w:val="TableContents"/>
              <w:snapToGrid w:val="0"/>
              <w:rPr>
                <w:rFonts w:hint="eastAsia"/>
              </w:rPr>
            </w:pPr>
          </w:p>
        </w:tc>
        <w:tc>
          <w:tcPr>
            <w:tcW w:w="8170" w:type="dxa"/>
          </w:tcPr>
          <w:p w14:paraId="0A02A49B" w14:textId="784BBDE0" w:rsidR="006E1344" w:rsidRDefault="006E1344" w:rsidP="00330076">
            <w:pPr>
              <w:rPr>
                <w:rFonts w:ascii="Arial" w:hAnsi="Arial" w:cs="Arial"/>
                <w:b/>
                <w:bCs/>
                <w:sz w:val="24"/>
                <w:szCs w:val="24"/>
              </w:rPr>
            </w:pPr>
            <w:r w:rsidRPr="00AF3EC4">
              <w:rPr>
                <w:rFonts w:ascii="Arial" w:hAnsi="Arial" w:cs="Arial"/>
                <w:b/>
                <w:bCs/>
                <w:sz w:val="24"/>
                <w:szCs w:val="24"/>
              </w:rPr>
              <w:t xml:space="preserve">Constitution </w:t>
            </w:r>
          </w:p>
          <w:p w14:paraId="1E7C0942" w14:textId="6DB8A5D5" w:rsidR="00AF3EC4" w:rsidRDefault="00AF3EC4" w:rsidP="00330076">
            <w:pPr>
              <w:rPr>
                <w:rFonts w:ascii="Arial" w:hAnsi="Arial" w:cs="Arial"/>
                <w:b/>
                <w:bCs/>
                <w:sz w:val="24"/>
                <w:szCs w:val="24"/>
              </w:rPr>
            </w:pPr>
          </w:p>
          <w:p w14:paraId="5FBED72F" w14:textId="65AB6ADA" w:rsidR="00E3597F" w:rsidRPr="00976EA3" w:rsidRDefault="00E3597F" w:rsidP="00330076">
            <w:pPr>
              <w:rPr>
                <w:rFonts w:ascii="Arial" w:hAnsi="Arial" w:cs="Arial"/>
              </w:rPr>
            </w:pPr>
            <w:r w:rsidRPr="00976EA3">
              <w:rPr>
                <w:rFonts w:ascii="Arial" w:hAnsi="Arial" w:cs="Arial"/>
              </w:rPr>
              <w:t>DP and GW</w:t>
            </w:r>
            <w:r>
              <w:rPr>
                <w:rFonts w:ascii="Arial" w:hAnsi="Arial" w:cs="Arial"/>
              </w:rPr>
              <w:t xml:space="preserve"> have been finalizing the Constitution</w:t>
            </w:r>
          </w:p>
          <w:p w14:paraId="327E48C3" w14:textId="2DAF0E59" w:rsidR="00E3597F" w:rsidRDefault="00E3597F" w:rsidP="00330076">
            <w:pPr>
              <w:rPr>
                <w:rFonts w:ascii="Arial" w:hAnsi="Arial" w:cs="Arial"/>
              </w:rPr>
            </w:pPr>
            <w:r>
              <w:rPr>
                <w:rFonts w:ascii="Arial" w:hAnsi="Arial" w:cs="Arial"/>
              </w:rPr>
              <w:t>Concerns that:</w:t>
            </w:r>
          </w:p>
          <w:p w14:paraId="705341FB" w14:textId="77777777" w:rsidR="00691DC1" w:rsidRDefault="00E3597F" w:rsidP="00E3597F">
            <w:pPr>
              <w:pStyle w:val="ListParagraph"/>
              <w:numPr>
                <w:ilvl w:val="0"/>
                <w:numId w:val="38"/>
              </w:numPr>
              <w:rPr>
                <w:rFonts w:ascii="Arial" w:hAnsi="Arial" w:cs="Arial"/>
              </w:rPr>
            </w:pPr>
            <w:r w:rsidRPr="00976EA3">
              <w:rPr>
                <w:rFonts w:ascii="Arial" w:hAnsi="Arial" w:cs="Arial"/>
              </w:rPr>
              <w:t>wording to subsection 5 was unclear</w:t>
            </w:r>
          </w:p>
          <w:p w14:paraId="74DC21D0" w14:textId="77918FB0" w:rsidR="00E3597F" w:rsidRDefault="00691DC1" w:rsidP="00E3597F">
            <w:pPr>
              <w:pStyle w:val="ListParagraph"/>
              <w:numPr>
                <w:ilvl w:val="0"/>
                <w:numId w:val="38"/>
              </w:numPr>
              <w:rPr>
                <w:rFonts w:ascii="Arial" w:hAnsi="Arial" w:cs="Arial"/>
              </w:rPr>
            </w:pPr>
            <w:r>
              <w:rPr>
                <w:rFonts w:ascii="Arial" w:hAnsi="Arial" w:cs="Arial"/>
              </w:rPr>
              <w:t>Paragraph 5 – RB proposed it should read “require approval”</w:t>
            </w:r>
            <w:r w:rsidR="00E3597F" w:rsidRPr="00976EA3">
              <w:rPr>
                <w:rFonts w:ascii="Arial" w:hAnsi="Arial" w:cs="Arial"/>
              </w:rPr>
              <w:t xml:space="preserve"> </w:t>
            </w:r>
          </w:p>
          <w:p w14:paraId="49133361" w14:textId="0AF78E5E" w:rsidR="00D164FE" w:rsidRDefault="00E3597F" w:rsidP="00E3597F">
            <w:pPr>
              <w:pStyle w:val="ListParagraph"/>
              <w:numPr>
                <w:ilvl w:val="0"/>
                <w:numId w:val="38"/>
              </w:numPr>
              <w:rPr>
                <w:rFonts w:ascii="Arial" w:hAnsi="Arial" w:cs="Arial"/>
              </w:rPr>
            </w:pPr>
            <w:r>
              <w:rPr>
                <w:rFonts w:ascii="Arial" w:hAnsi="Arial" w:cs="Arial"/>
              </w:rPr>
              <w:t>Dale Smith - while subgroups need to be free to pursue their work there must be provisos</w:t>
            </w:r>
            <w:r w:rsidR="00204803">
              <w:rPr>
                <w:rFonts w:ascii="Arial" w:hAnsi="Arial" w:cs="Arial"/>
              </w:rPr>
              <w:t xml:space="preserve"> to prevent subgroups sullying CAM’s reputation</w:t>
            </w:r>
            <w:r>
              <w:rPr>
                <w:rFonts w:ascii="Arial" w:hAnsi="Arial" w:cs="Arial"/>
              </w:rPr>
              <w:t xml:space="preserve">. </w:t>
            </w:r>
          </w:p>
          <w:p w14:paraId="43055DC5" w14:textId="77777777" w:rsidR="00691DC1" w:rsidRDefault="00E3597F" w:rsidP="00E3597F">
            <w:pPr>
              <w:pStyle w:val="ListParagraph"/>
              <w:numPr>
                <w:ilvl w:val="0"/>
                <w:numId w:val="38"/>
              </w:numPr>
              <w:rPr>
                <w:rFonts w:ascii="Arial" w:hAnsi="Arial" w:cs="Arial"/>
              </w:rPr>
            </w:pPr>
            <w:r>
              <w:rPr>
                <w:rFonts w:ascii="Arial" w:hAnsi="Arial" w:cs="Arial"/>
              </w:rPr>
              <w:t>Remote meetings</w:t>
            </w:r>
            <w:r w:rsidR="00691DC1">
              <w:rPr>
                <w:rFonts w:ascii="Arial" w:hAnsi="Arial" w:cs="Arial"/>
              </w:rPr>
              <w:t xml:space="preserve"> – ensure that online meetings are acceptable.</w:t>
            </w:r>
          </w:p>
          <w:p w14:paraId="03726419" w14:textId="77777777" w:rsidR="001F3AF8" w:rsidRDefault="00691DC1" w:rsidP="00691DC1">
            <w:pPr>
              <w:pStyle w:val="ListParagraph"/>
              <w:numPr>
                <w:ilvl w:val="1"/>
                <w:numId w:val="38"/>
              </w:numPr>
              <w:rPr>
                <w:rFonts w:ascii="Arial" w:hAnsi="Arial" w:cs="Arial"/>
              </w:rPr>
            </w:pPr>
            <w:r>
              <w:rPr>
                <w:rFonts w:ascii="Arial" w:hAnsi="Arial" w:cs="Arial"/>
              </w:rPr>
              <w:t xml:space="preserve"> In remote meetings the Chair must </w:t>
            </w:r>
          </w:p>
          <w:p w14:paraId="258828C1" w14:textId="6F289894" w:rsidR="00E3597F" w:rsidRDefault="00691DC1" w:rsidP="001F3AF8">
            <w:pPr>
              <w:pStyle w:val="ListParagraph"/>
              <w:numPr>
                <w:ilvl w:val="2"/>
                <w:numId w:val="38"/>
              </w:numPr>
              <w:rPr>
                <w:rFonts w:ascii="Arial" w:hAnsi="Arial" w:cs="Arial"/>
              </w:rPr>
            </w:pPr>
            <w:r>
              <w:rPr>
                <w:rFonts w:ascii="Arial" w:hAnsi="Arial" w:cs="Arial"/>
              </w:rPr>
              <w:t>ensure everyone can hear and</w:t>
            </w:r>
          </w:p>
          <w:p w14:paraId="3192D739" w14:textId="14ECEAA7" w:rsidR="00691DC1" w:rsidRDefault="001F3AF8" w:rsidP="001F3AF8">
            <w:pPr>
              <w:pStyle w:val="ListParagraph"/>
              <w:numPr>
                <w:ilvl w:val="2"/>
                <w:numId w:val="38"/>
              </w:numPr>
              <w:rPr>
                <w:rFonts w:ascii="Arial" w:hAnsi="Arial" w:cs="Arial"/>
              </w:rPr>
            </w:pPr>
            <w:r>
              <w:rPr>
                <w:rFonts w:ascii="Arial" w:hAnsi="Arial" w:cs="Arial"/>
              </w:rPr>
              <w:t>e</w:t>
            </w:r>
            <w:r w:rsidR="00691DC1">
              <w:rPr>
                <w:rFonts w:ascii="Arial" w:hAnsi="Arial" w:cs="Arial"/>
              </w:rPr>
              <w:t>nsure everyone can vote.</w:t>
            </w:r>
          </w:p>
          <w:p w14:paraId="36C24DF6" w14:textId="26425145" w:rsidR="00691DC1" w:rsidRDefault="00691DC1" w:rsidP="00691DC1">
            <w:pPr>
              <w:pStyle w:val="ListParagraph"/>
              <w:numPr>
                <w:ilvl w:val="1"/>
                <w:numId w:val="38"/>
              </w:numPr>
              <w:rPr>
                <w:rFonts w:ascii="Arial" w:hAnsi="Arial" w:cs="Arial"/>
              </w:rPr>
            </w:pPr>
            <w:r>
              <w:rPr>
                <w:rFonts w:ascii="Arial" w:hAnsi="Arial" w:cs="Arial"/>
              </w:rPr>
              <w:t>If necessary, and by agreement with all present (</w:t>
            </w:r>
            <w:r w:rsidRPr="001F3AF8">
              <w:rPr>
                <w:rFonts w:ascii="Arial" w:hAnsi="Arial" w:cs="Arial"/>
                <w:i/>
                <w:iCs/>
              </w:rPr>
              <w:t>FB addition after meeting</w:t>
            </w:r>
            <w:r>
              <w:rPr>
                <w:rFonts w:ascii="Arial" w:hAnsi="Arial" w:cs="Arial"/>
              </w:rPr>
              <w:t>), online meetings can be recorded.</w:t>
            </w:r>
          </w:p>
          <w:p w14:paraId="59348122" w14:textId="51999B73" w:rsidR="00691DC1" w:rsidRDefault="00691DC1" w:rsidP="00976EA3">
            <w:pPr>
              <w:pStyle w:val="ListParagraph"/>
              <w:numPr>
                <w:ilvl w:val="1"/>
                <w:numId w:val="38"/>
              </w:numPr>
              <w:rPr>
                <w:rFonts w:ascii="Arial" w:hAnsi="Arial" w:cs="Arial"/>
              </w:rPr>
            </w:pPr>
            <w:r>
              <w:rPr>
                <w:rFonts w:ascii="Arial" w:hAnsi="Arial" w:cs="Arial"/>
              </w:rPr>
              <w:t>AGM – agreed if necessary this could be held by Zoom in the autumn.</w:t>
            </w:r>
          </w:p>
          <w:p w14:paraId="369E759B" w14:textId="77777777" w:rsidR="00691DC1" w:rsidRDefault="00691DC1" w:rsidP="00976EA3">
            <w:pPr>
              <w:pStyle w:val="ListParagraph"/>
              <w:rPr>
                <w:rFonts w:ascii="Arial" w:hAnsi="Arial" w:cs="Arial"/>
              </w:rPr>
            </w:pPr>
          </w:p>
          <w:p w14:paraId="586C6767" w14:textId="3D3B6F05" w:rsidR="00E3597F" w:rsidRDefault="00E3597F" w:rsidP="00E3597F">
            <w:pPr>
              <w:rPr>
                <w:rFonts w:ascii="Arial" w:hAnsi="Arial" w:cs="Arial"/>
              </w:rPr>
            </w:pPr>
            <w:r>
              <w:rPr>
                <w:rFonts w:ascii="Arial" w:hAnsi="Arial" w:cs="Arial"/>
              </w:rPr>
              <w:t xml:space="preserve">DP pointed out that it is already agreed that this current constitution will be adopted provisionally, until the AGM. The Committee is currently the Acting Committee, until the AGM can be held. </w:t>
            </w:r>
            <w:r w:rsidR="00FE75DD">
              <w:rPr>
                <w:rFonts w:ascii="Arial" w:hAnsi="Arial" w:cs="Arial"/>
              </w:rPr>
              <w:t xml:space="preserve">Normally, fundraising would require elected Officers to be in place. </w:t>
            </w:r>
            <w:r w:rsidR="00D660F8">
              <w:rPr>
                <w:rFonts w:ascii="Arial" w:hAnsi="Arial" w:cs="Arial"/>
              </w:rPr>
              <w:t>As the AGM has been unavoidably delayed</w:t>
            </w:r>
            <w:r w:rsidR="001F3AF8">
              <w:rPr>
                <w:rFonts w:ascii="Arial" w:hAnsi="Arial" w:cs="Arial"/>
              </w:rPr>
              <w:t xml:space="preserve"> by the lockdown</w:t>
            </w:r>
            <w:r w:rsidR="00D660F8">
              <w:rPr>
                <w:rFonts w:ascii="Arial" w:hAnsi="Arial" w:cs="Arial"/>
              </w:rPr>
              <w:t>, the temporary Constitution can be used to show proper procedures have been followed.</w:t>
            </w:r>
          </w:p>
          <w:p w14:paraId="7C10430D" w14:textId="16E94296" w:rsidR="00691DC1" w:rsidRDefault="00691DC1" w:rsidP="00E3597F">
            <w:pPr>
              <w:rPr>
                <w:rFonts w:ascii="Arial" w:hAnsi="Arial" w:cs="Arial"/>
              </w:rPr>
            </w:pPr>
          </w:p>
          <w:p w14:paraId="0DAC2786" w14:textId="4611F7C2" w:rsidR="00691DC1" w:rsidRPr="00976EA3" w:rsidRDefault="00691DC1" w:rsidP="00976EA3">
            <w:pPr>
              <w:rPr>
                <w:rFonts w:ascii="Arial" w:hAnsi="Arial" w:cs="Arial"/>
              </w:rPr>
            </w:pPr>
            <w:r w:rsidRPr="006F016D">
              <w:rPr>
                <w:rFonts w:ascii="Arial" w:hAnsi="Arial" w:cs="Arial"/>
                <w:b/>
                <w:bCs/>
              </w:rPr>
              <w:t>Action:</w:t>
            </w:r>
            <w:r>
              <w:rPr>
                <w:rFonts w:ascii="Arial" w:hAnsi="Arial" w:cs="Arial"/>
              </w:rPr>
              <w:t xml:space="preserve"> - DP to make above amendments and circulate to Committee, and put on Slack. Once agreed DP will send round document with electronic signatures to ratify it.</w:t>
            </w:r>
          </w:p>
          <w:p w14:paraId="4D205DE6" w14:textId="74B93DFC" w:rsidR="00691DC1" w:rsidRPr="00AF3EC4" w:rsidRDefault="00691DC1" w:rsidP="006F016D">
            <w:pPr>
              <w:rPr>
                <w:rFonts w:ascii="Arial" w:hAnsi="Arial" w:cs="Arial"/>
              </w:rPr>
            </w:pPr>
          </w:p>
        </w:tc>
      </w:tr>
      <w:tr w:rsidR="006E1344" w14:paraId="41F4742E" w14:textId="77777777" w:rsidTr="00976EA3">
        <w:tc>
          <w:tcPr>
            <w:tcW w:w="846" w:type="dxa"/>
          </w:tcPr>
          <w:p w14:paraId="79160777" w14:textId="5CB5CC68" w:rsidR="006E1344" w:rsidRDefault="00FE75DD" w:rsidP="00330076">
            <w:pPr>
              <w:pStyle w:val="TableContents"/>
              <w:snapToGrid w:val="0"/>
              <w:rPr>
                <w:rFonts w:ascii="Arial" w:hAnsi="Arial" w:cs="Arial"/>
              </w:rPr>
            </w:pPr>
            <w:r>
              <w:rPr>
                <w:rFonts w:ascii="Arial" w:hAnsi="Arial" w:cs="Arial"/>
              </w:rPr>
              <w:t>2</w:t>
            </w:r>
            <w:r w:rsidR="00740185">
              <w:rPr>
                <w:rFonts w:ascii="Arial" w:hAnsi="Arial" w:cs="Arial"/>
              </w:rPr>
              <w:t>.0</w:t>
            </w:r>
          </w:p>
          <w:p w14:paraId="2FAE4A74" w14:textId="008C86E4" w:rsidR="00740185" w:rsidRDefault="00740185" w:rsidP="00330076">
            <w:pPr>
              <w:pStyle w:val="TableContents"/>
              <w:snapToGrid w:val="0"/>
              <w:rPr>
                <w:rFonts w:hint="eastAsia"/>
              </w:rPr>
            </w:pPr>
          </w:p>
        </w:tc>
        <w:tc>
          <w:tcPr>
            <w:tcW w:w="8170" w:type="dxa"/>
          </w:tcPr>
          <w:p w14:paraId="00BF7BB8" w14:textId="15E66E91" w:rsidR="00B920E4" w:rsidRDefault="00FE75DD" w:rsidP="00330076">
            <w:pPr>
              <w:rPr>
                <w:rFonts w:ascii="Arial" w:hAnsi="Arial" w:cs="Arial"/>
              </w:rPr>
            </w:pPr>
            <w:r>
              <w:rPr>
                <w:rFonts w:ascii="Arial" w:hAnsi="Arial" w:cs="Arial"/>
                <w:b/>
                <w:bCs/>
                <w:sz w:val="24"/>
                <w:szCs w:val="24"/>
              </w:rPr>
              <w:t>Bank Account</w:t>
            </w:r>
          </w:p>
          <w:p w14:paraId="13C37856" w14:textId="77777777" w:rsidR="00B920E4" w:rsidRDefault="00B920E4" w:rsidP="00330076">
            <w:pPr>
              <w:rPr>
                <w:rFonts w:ascii="Arial" w:hAnsi="Arial" w:cs="Arial"/>
              </w:rPr>
            </w:pPr>
          </w:p>
          <w:p w14:paraId="0DA1D9D4" w14:textId="28EB2F0A" w:rsidR="003234D1" w:rsidRDefault="00FE75DD" w:rsidP="00330076">
            <w:pPr>
              <w:rPr>
                <w:rFonts w:ascii="Arial" w:hAnsi="Arial" w:cs="Arial"/>
              </w:rPr>
            </w:pPr>
            <w:r>
              <w:rPr>
                <w:rFonts w:ascii="Arial" w:hAnsi="Arial" w:cs="Arial"/>
              </w:rPr>
              <w:t>Roger Bannister has applied for a 2</w:t>
            </w:r>
            <w:r w:rsidRPr="00976EA3">
              <w:rPr>
                <w:rFonts w:ascii="Arial" w:hAnsi="Arial" w:cs="Arial"/>
                <w:vertAlign w:val="superscript"/>
              </w:rPr>
              <w:t>nd</w:t>
            </w:r>
            <w:r>
              <w:rPr>
                <w:rFonts w:ascii="Arial" w:hAnsi="Arial" w:cs="Arial"/>
              </w:rPr>
              <w:t xml:space="preserve"> time to Nat West for an account. RB will chase if nothing has happened within 2 weeks. Signatories should get email from NW.</w:t>
            </w:r>
          </w:p>
          <w:p w14:paraId="24404D40" w14:textId="790C35F0" w:rsidR="003234D1" w:rsidRDefault="003234D1" w:rsidP="00330076">
            <w:pPr>
              <w:rPr>
                <w:rFonts w:ascii="Arial" w:hAnsi="Arial" w:cs="Arial"/>
              </w:rPr>
            </w:pPr>
            <w:r>
              <w:rPr>
                <w:rFonts w:ascii="Arial" w:hAnsi="Arial" w:cs="Arial"/>
              </w:rPr>
              <w:t>If NW fail, Dale Smith suggested looking at the Bradford District Credit Union.</w:t>
            </w:r>
          </w:p>
          <w:p w14:paraId="4C6B0D92" w14:textId="1F44F106" w:rsidR="00217DE7" w:rsidRDefault="00217DE7" w:rsidP="00976EA3"/>
        </w:tc>
      </w:tr>
      <w:tr w:rsidR="006E1344" w14:paraId="361F87CF" w14:textId="77777777" w:rsidTr="00976EA3">
        <w:tc>
          <w:tcPr>
            <w:tcW w:w="846" w:type="dxa"/>
          </w:tcPr>
          <w:p w14:paraId="2CAFC9ED" w14:textId="4E2F4AB4" w:rsidR="006E1344" w:rsidRDefault="003234D1" w:rsidP="00330076">
            <w:pPr>
              <w:pStyle w:val="TableContents"/>
              <w:snapToGrid w:val="0"/>
              <w:rPr>
                <w:rFonts w:ascii="Arial" w:hAnsi="Arial" w:cs="Arial"/>
              </w:rPr>
            </w:pPr>
            <w:r>
              <w:rPr>
                <w:rFonts w:ascii="Arial" w:hAnsi="Arial" w:cs="Arial"/>
              </w:rPr>
              <w:t>3</w:t>
            </w:r>
            <w:r w:rsidR="00580609">
              <w:rPr>
                <w:rFonts w:ascii="Arial" w:hAnsi="Arial" w:cs="Arial"/>
              </w:rPr>
              <w:t>.0</w:t>
            </w:r>
          </w:p>
          <w:p w14:paraId="7B98FE46" w14:textId="77777777" w:rsidR="003234D1" w:rsidRDefault="003234D1" w:rsidP="00330076">
            <w:pPr>
              <w:pStyle w:val="TableContents"/>
              <w:snapToGrid w:val="0"/>
              <w:rPr>
                <w:rFonts w:ascii="Arial" w:hAnsi="Arial" w:cs="Arial"/>
              </w:rPr>
            </w:pPr>
          </w:p>
          <w:p w14:paraId="3C0E2645" w14:textId="77777777" w:rsidR="003234D1" w:rsidRDefault="003234D1" w:rsidP="00330076">
            <w:pPr>
              <w:pStyle w:val="TableContents"/>
              <w:snapToGrid w:val="0"/>
              <w:rPr>
                <w:rFonts w:ascii="Arial" w:hAnsi="Arial" w:cs="Arial"/>
              </w:rPr>
            </w:pPr>
            <w:r>
              <w:rPr>
                <w:rFonts w:ascii="Arial" w:hAnsi="Arial" w:cs="Arial"/>
              </w:rPr>
              <w:t>3.1</w:t>
            </w:r>
          </w:p>
          <w:p w14:paraId="583BEC90" w14:textId="77777777" w:rsidR="00FA13F5" w:rsidRDefault="00FA13F5" w:rsidP="00330076">
            <w:pPr>
              <w:pStyle w:val="TableContents"/>
              <w:snapToGrid w:val="0"/>
              <w:rPr>
                <w:rFonts w:ascii="Arial" w:hAnsi="Arial" w:cs="Arial"/>
              </w:rPr>
            </w:pPr>
          </w:p>
          <w:p w14:paraId="2C5EBE43" w14:textId="77777777" w:rsidR="00FA13F5" w:rsidRDefault="00FA13F5" w:rsidP="00330076">
            <w:pPr>
              <w:pStyle w:val="TableContents"/>
              <w:snapToGrid w:val="0"/>
              <w:rPr>
                <w:rFonts w:ascii="Arial" w:hAnsi="Arial" w:cs="Arial"/>
              </w:rPr>
            </w:pPr>
          </w:p>
          <w:p w14:paraId="61396BA7" w14:textId="77777777" w:rsidR="00FA13F5" w:rsidRDefault="00FA13F5" w:rsidP="00330076">
            <w:pPr>
              <w:pStyle w:val="TableContents"/>
              <w:snapToGrid w:val="0"/>
              <w:rPr>
                <w:rFonts w:ascii="Arial" w:hAnsi="Arial" w:cs="Arial"/>
              </w:rPr>
            </w:pPr>
          </w:p>
          <w:p w14:paraId="262E104A" w14:textId="77777777" w:rsidR="00FA13F5" w:rsidRDefault="00FA13F5" w:rsidP="00330076">
            <w:pPr>
              <w:pStyle w:val="TableContents"/>
              <w:snapToGrid w:val="0"/>
              <w:rPr>
                <w:rFonts w:ascii="Arial" w:hAnsi="Arial" w:cs="Arial"/>
              </w:rPr>
            </w:pPr>
          </w:p>
          <w:p w14:paraId="68817866" w14:textId="77777777" w:rsidR="00FA13F5" w:rsidRDefault="00FA13F5" w:rsidP="00330076">
            <w:pPr>
              <w:pStyle w:val="TableContents"/>
              <w:snapToGrid w:val="0"/>
              <w:rPr>
                <w:rFonts w:ascii="Arial" w:hAnsi="Arial" w:cs="Arial"/>
              </w:rPr>
            </w:pPr>
          </w:p>
          <w:p w14:paraId="514D3FD7" w14:textId="77777777" w:rsidR="00FA13F5" w:rsidRDefault="00FA13F5" w:rsidP="00330076">
            <w:pPr>
              <w:pStyle w:val="TableContents"/>
              <w:snapToGrid w:val="0"/>
              <w:rPr>
                <w:rFonts w:ascii="Arial" w:hAnsi="Arial" w:cs="Arial"/>
              </w:rPr>
            </w:pPr>
          </w:p>
          <w:p w14:paraId="08EF3D36" w14:textId="77777777" w:rsidR="00FA13F5" w:rsidRDefault="00FA13F5" w:rsidP="00330076">
            <w:pPr>
              <w:pStyle w:val="TableContents"/>
              <w:snapToGrid w:val="0"/>
              <w:rPr>
                <w:rFonts w:ascii="Arial" w:hAnsi="Arial" w:cs="Arial"/>
              </w:rPr>
            </w:pPr>
          </w:p>
          <w:p w14:paraId="2E9A4EA7" w14:textId="77777777" w:rsidR="00FA13F5" w:rsidRDefault="00FA13F5" w:rsidP="00330076">
            <w:pPr>
              <w:pStyle w:val="TableContents"/>
              <w:snapToGrid w:val="0"/>
              <w:rPr>
                <w:rFonts w:ascii="Arial" w:hAnsi="Arial" w:cs="Arial"/>
              </w:rPr>
            </w:pPr>
          </w:p>
          <w:p w14:paraId="474B1FAA" w14:textId="77777777" w:rsidR="00FA13F5" w:rsidRDefault="00FA13F5" w:rsidP="00330076">
            <w:pPr>
              <w:pStyle w:val="TableContents"/>
              <w:snapToGrid w:val="0"/>
              <w:rPr>
                <w:rFonts w:ascii="Arial" w:hAnsi="Arial" w:cs="Arial"/>
              </w:rPr>
            </w:pPr>
          </w:p>
          <w:p w14:paraId="641906DF" w14:textId="77777777" w:rsidR="00FA13F5" w:rsidRDefault="00FA13F5" w:rsidP="00330076">
            <w:pPr>
              <w:pStyle w:val="TableContents"/>
              <w:snapToGrid w:val="0"/>
              <w:rPr>
                <w:rFonts w:ascii="Arial" w:hAnsi="Arial" w:cs="Arial"/>
              </w:rPr>
            </w:pPr>
            <w:r>
              <w:rPr>
                <w:rFonts w:ascii="Arial" w:hAnsi="Arial" w:cs="Arial"/>
              </w:rPr>
              <w:t>3.2</w:t>
            </w:r>
          </w:p>
          <w:p w14:paraId="67276456" w14:textId="77777777" w:rsidR="00045B1B" w:rsidRDefault="00045B1B" w:rsidP="00330076">
            <w:pPr>
              <w:pStyle w:val="TableContents"/>
              <w:snapToGrid w:val="0"/>
              <w:rPr>
                <w:rFonts w:ascii="Arial" w:hAnsi="Arial" w:cs="Arial"/>
              </w:rPr>
            </w:pPr>
          </w:p>
          <w:p w14:paraId="75FC6FFE" w14:textId="77777777" w:rsidR="00045B1B" w:rsidRDefault="00045B1B" w:rsidP="00330076">
            <w:pPr>
              <w:pStyle w:val="TableContents"/>
              <w:snapToGrid w:val="0"/>
              <w:rPr>
                <w:rFonts w:ascii="Arial" w:hAnsi="Arial" w:cs="Arial"/>
              </w:rPr>
            </w:pPr>
          </w:p>
          <w:p w14:paraId="63EA08CA" w14:textId="77777777" w:rsidR="00045B1B" w:rsidRDefault="00045B1B" w:rsidP="00330076">
            <w:pPr>
              <w:pStyle w:val="TableContents"/>
              <w:snapToGrid w:val="0"/>
              <w:rPr>
                <w:rFonts w:ascii="Arial" w:hAnsi="Arial" w:cs="Arial"/>
              </w:rPr>
            </w:pPr>
          </w:p>
          <w:p w14:paraId="14B6D3B9" w14:textId="77777777" w:rsidR="00045B1B" w:rsidRDefault="00045B1B" w:rsidP="00330076">
            <w:pPr>
              <w:pStyle w:val="TableContents"/>
              <w:snapToGrid w:val="0"/>
              <w:rPr>
                <w:rFonts w:ascii="Arial" w:hAnsi="Arial" w:cs="Arial"/>
              </w:rPr>
            </w:pPr>
          </w:p>
          <w:p w14:paraId="26FC8689" w14:textId="77777777" w:rsidR="00045B1B" w:rsidRDefault="00045B1B" w:rsidP="00330076">
            <w:pPr>
              <w:pStyle w:val="TableContents"/>
              <w:snapToGrid w:val="0"/>
              <w:rPr>
                <w:rFonts w:ascii="Arial" w:hAnsi="Arial" w:cs="Arial"/>
              </w:rPr>
            </w:pPr>
          </w:p>
          <w:p w14:paraId="6E063A8D" w14:textId="77777777" w:rsidR="00045B1B" w:rsidRDefault="00045B1B" w:rsidP="00330076">
            <w:pPr>
              <w:pStyle w:val="TableContents"/>
              <w:snapToGrid w:val="0"/>
              <w:rPr>
                <w:rFonts w:ascii="Arial" w:hAnsi="Arial" w:cs="Arial"/>
              </w:rPr>
            </w:pPr>
          </w:p>
          <w:p w14:paraId="59670E79" w14:textId="77777777" w:rsidR="00045B1B" w:rsidRDefault="00045B1B" w:rsidP="00330076">
            <w:pPr>
              <w:pStyle w:val="TableContents"/>
              <w:snapToGrid w:val="0"/>
              <w:rPr>
                <w:rFonts w:ascii="Arial" w:hAnsi="Arial" w:cs="Arial"/>
              </w:rPr>
            </w:pPr>
            <w:r>
              <w:rPr>
                <w:rFonts w:ascii="Arial" w:hAnsi="Arial" w:cs="Arial"/>
              </w:rPr>
              <w:t>3.3</w:t>
            </w:r>
          </w:p>
          <w:p w14:paraId="4AA9115B" w14:textId="77777777" w:rsidR="0043164C" w:rsidRDefault="0043164C" w:rsidP="00330076">
            <w:pPr>
              <w:pStyle w:val="TableContents"/>
              <w:snapToGrid w:val="0"/>
              <w:rPr>
                <w:rFonts w:ascii="Arial" w:hAnsi="Arial" w:cs="Arial"/>
              </w:rPr>
            </w:pPr>
          </w:p>
          <w:p w14:paraId="00D815DC" w14:textId="77777777" w:rsidR="0043164C" w:rsidRDefault="0043164C" w:rsidP="00330076">
            <w:pPr>
              <w:pStyle w:val="TableContents"/>
              <w:snapToGrid w:val="0"/>
              <w:rPr>
                <w:rFonts w:ascii="Arial" w:hAnsi="Arial" w:cs="Arial"/>
              </w:rPr>
            </w:pPr>
          </w:p>
          <w:p w14:paraId="593BD639" w14:textId="77777777" w:rsidR="0043164C" w:rsidRDefault="0043164C" w:rsidP="00330076">
            <w:pPr>
              <w:pStyle w:val="TableContents"/>
              <w:snapToGrid w:val="0"/>
              <w:rPr>
                <w:rFonts w:ascii="Arial" w:hAnsi="Arial" w:cs="Arial"/>
              </w:rPr>
            </w:pPr>
            <w:r>
              <w:rPr>
                <w:rFonts w:ascii="Arial" w:hAnsi="Arial" w:cs="Arial"/>
              </w:rPr>
              <w:t>3.4</w:t>
            </w:r>
          </w:p>
          <w:p w14:paraId="06F4584F" w14:textId="77777777" w:rsidR="00942896" w:rsidRDefault="00942896" w:rsidP="00330076">
            <w:pPr>
              <w:pStyle w:val="TableContents"/>
              <w:snapToGrid w:val="0"/>
              <w:rPr>
                <w:rFonts w:ascii="Arial" w:hAnsi="Arial" w:cs="Arial"/>
              </w:rPr>
            </w:pPr>
          </w:p>
          <w:p w14:paraId="1B47BEA4" w14:textId="77777777" w:rsidR="00942896" w:rsidRDefault="00942896" w:rsidP="00330076">
            <w:pPr>
              <w:pStyle w:val="TableContents"/>
              <w:snapToGrid w:val="0"/>
              <w:rPr>
                <w:rFonts w:ascii="Arial" w:hAnsi="Arial" w:cs="Arial"/>
              </w:rPr>
            </w:pPr>
          </w:p>
          <w:p w14:paraId="27D18053" w14:textId="77777777" w:rsidR="00942896" w:rsidRDefault="00942896" w:rsidP="00330076">
            <w:pPr>
              <w:pStyle w:val="TableContents"/>
              <w:snapToGrid w:val="0"/>
              <w:rPr>
                <w:rFonts w:ascii="Arial" w:hAnsi="Arial" w:cs="Arial"/>
              </w:rPr>
            </w:pPr>
          </w:p>
          <w:p w14:paraId="5A19CFE4" w14:textId="4B3298EF" w:rsidR="00942896" w:rsidRDefault="00942896" w:rsidP="00330076">
            <w:pPr>
              <w:pStyle w:val="TableContents"/>
              <w:snapToGrid w:val="0"/>
              <w:rPr>
                <w:rFonts w:hint="eastAsia"/>
              </w:rPr>
            </w:pPr>
            <w:r>
              <w:rPr>
                <w:rFonts w:ascii="Arial" w:hAnsi="Arial" w:cs="Arial"/>
              </w:rPr>
              <w:t>3.5</w:t>
            </w:r>
          </w:p>
        </w:tc>
        <w:tc>
          <w:tcPr>
            <w:tcW w:w="8170" w:type="dxa"/>
          </w:tcPr>
          <w:p w14:paraId="450635BC" w14:textId="64210FEC" w:rsidR="00580609" w:rsidRDefault="003234D1" w:rsidP="00330076">
            <w:pPr>
              <w:rPr>
                <w:rFonts w:ascii="Arial" w:hAnsi="Arial" w:cs="Arial"/>
              </w:rPr>
            </w:pPr>
            <w:r>
              <w:rPr>
                <w:rFonts w:ascii="Arial" w:hAnsi="Arial" w:cs="Arial"/>
                <w:b/>
                <w:bCs/>
                <w:sz w:val="24"/>
                <w:szCs w:val="24"/>
              </w:rPr>
              <w:lastRenderedPageBreak/>
              <w:t>Subgroup Activity</w:t>
            </w:r>
          </w:p>
          <w:p w14:paraId="63F76333" w14:textId="77777777" w:rsidR="00580609" w:rsidRDefault="00580609" w:rsidP="00330076">
            <w:pPr>
              <w:rPr>
                <w:rFonts w:ascii="Arial" w:hAnsi="Arial" w:cs="Arial"/>
              </w:rPr>
            </w:pPr>
          </w:p>
          <w:p w14:paraId="6B6D3F25" w14:textId="5CDAA2AA" w:rsidR="003234D1" w:rsidRDefault="003234D1" w:rsidP="003D7289">
            <w:pPr>
              <w:rPr>
                <w:rFonts w:ascii="Arial" w:hAnsi="Arial" w:cs="Arial"/>
              </w:rPr>
            </w:pPr>
            <w:r>
              <w:rPr>
                <w:rFonts w:ascii="Arial" w:hAnsi="Arial" w:cs="Arial"/>
              </w:rPr>
              <w:t>Travel &amp; Transport:</w:t>
            </w:r>
          </w:p>
          <w:p w14:paraId="00C765C1" w14:textId="6F652DE7" w:rsidR="00FA13F5" w:rsidRDefault="00FA13F5" w:rsidP="003D7289">
            <w:pPr>
              <w:rPr>
                <w:rFonts w:ascii="Arial" w:hAnsi="Arial" w:cs="Arial"/>
              </w:rPr>
            </w:pPr>
            <w:r>
              <w:rPr>
                <w:rFonts w:ascii="Arial" w:hAnsi="Arial" w:cs="Arial"/>
              </w:rPr>
              <w:t>MAIN STREET</w:t>
            </w:r>
          </w:p>
          <w:p w14:paraId="18EB2501" w14:textId="69306609" w:rsidR="003234D1" w:rsidRDefault="003234D1" w:rsidP="003D7289">
            <w:pPr>
              <w:rPr>
                <w:rFonts w:ascii="Arial" w:hAnsi="Arial" w:cs="Arial"/>
              </w:rPr>
            </w:pPr>
            <w:r>
              <w:rPr>
                <w:rFonts w:ascii="Arial" w:hAnsi="Arial" w:cs="Arial"/>
              </w:rPr>
              <w:t>MB sent out a survey on Main St – had 30 responses, mainly mentioning speed and pavements.</w:t>
            </w:r>
          </w:p>
          <w:p w14:paraId="6378F4FE" w14:textId="179EEE48" w:rsidR="00FA13F5" w:rsidRDefault="00FA13F5" w:rsidP="003D7289">
            <w:pPr>
              <w:rPr>
                <w:rFonts w:ascii="Arial" w:hAnsi="Arial" w:cs="Arial"/>
              </w:rPr>
            </w:pPr>
            <w:r>
              <w:rPr>
                <w:rFonts w:ascii="Arial" w:hAnsi="Arial" w:cs="Arial"/>
              </w:rPr>
              <w:t>DS suggested sending survey out via his mailing list for Menston and Burley residents.</w:t>
            </w:r>
          </w:p>
          <w:p w14:paraId="47280145" w14:textId="5C488D03" w:rsidR="00FA13F5" w:rsidRDefault="00FA13F5" w:rsidP="003D7289">
            <w:pPr>
              <w:rPr>
                <w:rFonts w:ascii="Arial" w:hAnsi="Arial" w:cs="Arial"/>
              </w:rPr>
            </w:pPr>
            <w:r>
              <w:rPr>
                <w:rFonts w:ascii="Arial" w:hAnsi="Arial" w:cs="Arial"/>
              </w:rPr>
              <w:t>HOLE IN THE WALL</w:t>
            </w:r>
          </w:p>
          <w:p w14:paraId="6656997C" w14:textId="6100EE12" w:rsidR="00FA13F5" w:rsidRDefault="00FA13F5" w:rsidP="003D7289">
            <w:pPr>
              <w:rPr>
                <w:rFonts w:ascii="Arial" w:hAnsi="Arial" w:cs="Arial"/>
              </w:rPr>
            </w:pPr>
            <w:r>
              <w:rPr>
                <w:rFonts w:ascii="Arial" w:hAnsi="Arial" w:cs="Arial"/>
              </w:rPr>
              <w:t>Jamie Needle said plans have been submitted to Bradford Council, who have several questions. Expecting it to go ahead, once questions answered satisfactorily.</w:t>
            </w:r>
          </w:p>
          <w:p w14:paraId="7BBA17BB" w14:textId="2D2D500E" w:rsidR="00FA13F5" w:rsidRDefault="00FA13F5" w:rsidP="003D7289">
            <w:pPr>
              <w:rPr>
                <w:rFonts w:ascii="Arial" w:hAnsi="Arial" w:cs="Arial"/>
              </w:rPr>
            </w:pPr>
          </w:p>
          <w:p w14:paraId="3E64EAF3" w14:textId="5F4ED457" w:rsidR="00FA13F5" w:rsidRDefault="00FA13F5" w:rsidP="003D7289">
            <w:pPr>
              <w:rPr>
                <w:rFonts w:ascii="Arial" w:hAnsi="Arial" w:cs="Arial"/>
              </w:rPr>
            </w:pPr>
            <w:r>
              <w:rPr>
                <w:rFonts w:ascii="Arial" w:hAnsi="Arial" w:cs="Arial"/>
              </w:rPr>
              <w:t>LAND &amp; NATURE</w:t>
            </w:r>
          </w:p>
          <w:p w14:paraId="6E34FB73" w14:textId="3D0EE428" w:rsidR="00FA13F5" w:rsidRDefault="00FA13F5" w:rsidP="003D7289">
            <w:pPr>
              <w:rPr>
                <w:rFonts w:ascii="Arial" w:hAnsi="Arial" w:cs="Arial"/>
              </w:rPr>
            </w:pPr>
            <w:r>
              <w:rPr>
                <w:rFonts w:ascii="Arial" w:hAnsi="Arial" w:cs="Arial"/>
              </w:rPr>
              <w:t>Trees:</w:t>
            </w:r>
          </w:p>
          <w:p w14:paraId="7F53A6BF" w14:textId="2AF12055" w:rsidR="00FA13F5" w:rsidRDefault="006D5E84" w:rsidP="003D7289">
            <w:pPr>
              <w:rPr>
                <w:rFonts w:ascii="Arial" w:hAnsi="Arial" w:cs="Arial"/>
              </w:rPr>
            </w:pPr>
            <w:r>
              <w:rPr>
                <w:rFonts w:ascii="Arial" w:hAnsi="Arial" w:cs="Arial"/>
              </w:rPr>
              <w:t>Planting on the Wharfe postponed, but seedlings being tended in gardens. Subgroup meeting planned for next week.</w:t>
            </w:r>
          </w:p>
          <w:p w14:paraId="7F722BB3" w14:textId="5A037586" w:rsidR="006D5E84" w:rsidRDefault="006D5E84" w:rsidP="003D7289">
            <w:pPr>
              <w:rPr>
                <w:rFonts w:ascii="Arial" w:hAnsi="Arial" w:cs="Arial"/>
              </w:rPr>
            </w:pPr>
          </w:p>
          <w:p w14:paraId="51C08D7D" w14:textId="34468F8F" w:rsidR="006D5E84" w:rsidRDefault="006D5E84" w:rsidP="003D7289">
            <w:pPr>
              <w:rPr>
                <w:rFonts w:ascii="Arial" w:hAnsi="Arial" w:cs="Arial"/>
              </w:rPr>
            </w:pPr>
            <w:r>
              <w:rPr>
                <w:rFonts w:ascii="Arial" w:hAnsi="Arial" w:cs="Arial"/>
              </w:rPr>
              <w:t>Hedgehogs:</w:t>
            </w:r>
          </w:p>
          <w:p w14:paraId="11FE1D7F" w14:textId="67C13F6C" w:rsidR="006D5E84" w:rsidRDefault="006D5E84" w:rsidP="003D7289">
            <w:pPr>
              <w:rPr>
                <w:rFonts w:ascii="Arial" w:hAnsi="Arial" w:cs="Arial"/>
              </w:rPr>
            </w:pPr>
            <w:r>
              <w:rPr>
                <w:rFonts w:ascii="Arial" w:hAnsi="Arial" w:cs="Arial"/>
              </w:rPr>
              <w:t xml:space="preserve">Alison Davies wrote a piece which was printed in Menston News. </w:t>
            </w:r>
          </w:p>
          <w:p w14:paraId="7BAB0C11" w14:textId="6BFACF5A" w:rsidR="00045B1B" w:rsidRDefault="00045B1B" w:rsidP="003D7289">
            <w:pPr>
              <w:rPr>
                <w:rFonts w:ascii="Arial" w:hAnsi="Arial" w:cs="Arial"/>
              </w:rPr>
            </w:pPr>
          </w:p>
          <w:p w14:paraId="0FF18E2F" w14:textId="19469386" w:rsidR="00045B1B" w:rsidRDefault="00045B1B" w:rsidP="003D7289">
            <w:pPr>
              <w:rPr>
                <w:rFonts w:ascii="Arial" w:hAnsi="Arial" w:cs="Arial"/>
              </w:rPr>
            </w:pPr>
            <w:r>
              <w:rPr>
                <w:rFonts w:ascii="Arial" w:hAnsi="Arial" w:cs="Arial"/>
              </w:rPr>
              <w:t>BUSINESSES PLEDGE</w:t>
            </w:r>
          </w:p>
          <w:p w14:paraId="43964D6D" w14:textId="3A8432EA" w:rsidR="00045B1B" w:rsidRDefault="00045B1B" w:rsidP="003D7289">
            <w:pPr>
              <w:rPr>
                <w:rFonts w:ascii="Arial" w:hAnsi="Arial" w:cs="Arial"/>
              </w:rPr>
            </w:pPr>
            <w:r>
              <w:rPr>
                <w:rFonts w:ascii="Arial" w:hAnsi="Arial" w:cs="Arial"/>
              </w:rPr>
              <w:t>Several businesses signed up.</w:t>
            </w:r>
            <w:r w:rsidR="0043164C">
              <w:rPr>
                <w:rFonts w:ascii="Arial" w:hAnsi="Arial" w:cs="Arial"/>
              </w:rPr>
              <w:t xml:space="preserve"> Article in Ilkley Gazette.</w:t>
            </w:r>
          </w:p>
          <w:p w14:paraId="7CA2027C" w14:textId="6E465A30" w:rsidR="0043164C" w:rsidRDefault="0043164C" w:rsidP="003D7289">
            <w:pPr>
              <w:rPr>
                <w:rFonts w:ascii="Arial" w:hAnsi="Arial" w:cs="Arial"/>
              </w:rPr>
            </w:pPr>
          </w:p>
          <w:p w14:paraId="1BFEC91E" w14:textId="692BBB2C" w:rsidR="0043164C" w:rsidRDefault="0043164C" w:rsidP="003D7289">
            <w:pPr>
              <w:rPr>
                <w:rFonts w:ascii="Arial" w:hAnsi="Arial" w:cs="Arial"/>
              </w:rPr>
            </w:pPr>
            <w:r>
              <w:rPr>
                <w:rFonts w:ascii="Arial" w:hAnsi="Arial" w:cs="Arial"/>
              </w:rPr>
              <w:t>COMMUNITY ENERGY PROJECT</w:t>
            </w:r>
          </w:p>
          <w:p w14:paraId="4DB88457" w14:textId="0CE67553" w:rsidR="0043164C" w:rsidRDefault="0043164C" w:rsidP="003D7289">
            <w:pPr>
              <w:rPr>
                <w:rFonts w:ascii="Arial" w:hAnsi="Arial" w:cs="Arial"/>
              </w:rPr>
            </w:pPr>
            <w:r>
              <w:rPr>
                <w:rFonts w:ascii="Arial" w:hAnsi="Arial" w:cs="Arial"/>
              </w:rPr>
              <w:t xml:space="preserve">Sub group have drawn up proposals to show </w:t>
            </w:r>
            <w:proofErr w:type="spellStart"/>
            <w:r>
              <w:rPr>
                <w:rFonts w:ascii="Arial" w:hAnsi="Arial" w:cs="Arial"/>
              </w:rPr>
              <w:t>Kirklands</w:t>
            </w:r>
            <w:proofErr w:type="spellEnd"/>
            <w:r>
              <w:rPr>
                <w:rFonts w:ascii="Arial" w:hAnsi="Arial" w:cs="Arial"/>
              </w:rPr>
              <w:t xml:space="preserve"> Trustees. Need to set up a new date to take this forward. </w:t>
            </w:r>
            <w:r w:rsidR="00D60264">
              <w:rPr>
                <w:rFonts w:ascii="Arial" w:hAnsi="Arial" w:cs="Arial"/>
              </w:rPr>
              <w:t xml:space="preserve">DB will bring proposals to next Committee meeting for approval before the </w:t>
            </w:r>
            <w:proofErr w:type="spellStart"/>
            <w:r w:rsidR="00D60264">
              <w:rPr>
                <w:rFonts w:ascii="Arial" w:hAnsi="Arial" w:cs="Arial"/>
              </w:rPr>
              <w:t>Kirklands</w:t>
            </w:r>
            <w:proofErr w:type="spellEnd"/>
            <w:r w:rsidR="00D60264">
              <w:rPr>
                <w:rFonts w:ascii="Arial" w:hAnsi="Arial" w:cs="Arial"/>
              </w:rPr>
              <w:t xml:space="preserve"> date.</w:t>
            </w:r>
          </w:p>
          <w:p w14:paraId="002FA741" w14:textId="3F3021A2" w:rsidR="00942896" w:rsidRDefault="00942896" w:rsidP="003D7289">
            <w:pPr>
              <w:rPr>
                <w:rFonts w:ascii="Arial" w:hAnsi="Arial" w:cs="Arial"/>
              </w:rPr>
            </w:pPr>
          </w:p>
          <w:p w14:paraId="34872676" w14:textId="27FD62D2" w:rsidR="00942896" w:rsidRDefault="00942896" w:rsidP="003D7289">
            <w:pPr>
              <w:rPr>
                <w:rFonts w:ascii="Arial" w:hAnsi="Arial" w:cs="Arial"/>
              </w:rPr>
            </w:pPr>
            <w:r>
              <w:rPr>
                <w:rFonts w:ascii="Arial" w:hAnsi="Arial" w:cs="Arial"/>
              </w:rPr>
              <w:t xml:space="preserve">Discussed whether to invite </w:t>
            </w:r>
            <w:r>
              <w:rPr>
                <w:rFonts w:ascii="Arial" w:hAnsi="Arial" w:cs="Arial"/>
              </w:rPr>
              <w:t>Pam Warhurst of Incredible Edible to carry out a Zoom presentation within the next 2 months, for the wider membership and others. Ilkley successfully ran a similar presentation on insulation, allowing people to apply for ‘tickets’ for the event, to ensure security.</w:t>
            </w:r>
            <w:r w:rsidR="00922A0D">
              <w:rPr>
                <w:rFonts w:ascii="Arial" w:hAnsi="Arial" w:cs="Arial"/>
              </w:rPr>
              <w:t xml:space="preserve"> Possibly would still be appropriate to have her talk at the AGM as well, hopefully in person.</w:t>
            </w:r>
            <w:r w:rsidR="00177E76">
              <w:rPr>
                <w:rFonts w:ascii="Arial" w:hAnsi="Arial" w:cs="Arial"/>
              </w:rPr>
              <w:t xml:space="preserve"> DS said </w:t>
            </w:r>
            <w:proofErr w:type="spellStart"/>
            <w:r w:rsidR="00177E76">
              <w:rPr>
                <w:rFonts w:ascii="Arial" w:hAnsi="Arial" w:cs="Arial"/>
              </w:rPr>
              <w:t>Kirklands</w:t>
            </w:r>
            <w:proofErr w:type="spellEnd"/>
            <w:r w:rsidR="00177E76">
              <w:rPr>
                <w:rFonts w:ascii="Arial" w:hAnsi="Arial" w:cs="Arial"/>
              </w:rPr>
              <w:t xml:space="preserve"> is planning to reopen, and is large enough for Social Distancing.</w:t>
            </w:r>
          </w:p>
          <w:p w14:paraId="2B494D19" w14:textId="7325BEAD" w:rsidR="006E1344" w:rsidRPr="007C3023" w:rsidRDefault="006E1344" w:rsidP="003D7289">
            <w:pPr>
              <w:rPr>
                <w:rFonts w:ascii="Arial" w:hAnsi="Arial" w:cs="Arial"/>
              </w:rPr>
            </w:pPr>
          </w:p>
        </w:tc>
      </w:tr>
      <w:tr w:rsidR="00F65D78" w14:paraId="4A402657" w14:textId="77777777" w:rsidTr="00976EA3">
        <w:tc>
          <w:tcPr>
            <w:tcW w:w="846" w:type="dxa"/>
          </w:tcPr>
          <w:p w14:paraId="245D299E" w14:textId="28F5A7B0" w:rsidR="00F65D78" w:rsidRPr="00F77E5C" w:rsidRDefault="00F65D78" w:rsidP="00330076">
            <w:pPr>
              <w:pStyle w:val="TableContents"/>
              <w:snapToGrid w:val="0"/>
              <w:rPr>
                <w:rFonts w:ascii="Arial" w:hAnsi="Arial" w:cs="Arial"/>
              </w:rPr>
            </w:pPr>
            <w:r>
              <w:rPr>
                <w:rFonts w:ascii="Arial" w:hAnsi="Arial" w:cs="Arial"/>
              </w:rPr>
              <w:lastRenderedPageBreak/>
              <w:t>4.0</w:t>
            </w:r>
          </w:p>
        </w:tc>
        <w:tc>
          <w:tcPr>
            <w:tcW w:w="8170" w:type="dxa"/>
          </w:tcPr>
          <w:p w14:paraId="64CD8EA8" w14:textId="77777777" w:rsidR="00F65D78" w:rsidRDefault="00F65D78" w:rsidP="00330076">
            <w:pPr>
              <w:pStyle w:val="TableContents"/>
              <w:rPr>
                <w:rFonts w:ascii="Arial" w:hAnsi="Arial" w:cs="Arial"/>
                <w:b/>
                <w:bCs/>
              </w:rPr>
            </w:pPr>
            <w:r>
              <w:rPr>
                <w:rFonts w:ascii="Arial" w:hAnsi="Arial" w:cs="Arial"/>
                <w:b/>
                <w:bCs/>
              </w:rPr>
              <w:t>Activity in next 6 months:</w:t>
            </w:r>
          </w:p>
          <w:p w14:paraId="7A1F1A83" w14:textId="77777777" w:rsidR="00F65D78" w:rsidRDefault="00F65D78" w:rsidP="00330076">
            <w:pPr>
              <w:pStyle w:val="TableContents"/>
              <w:rPr>
                <w:rFonts w:ascii="Arial" w:hAnsi="Arial" w:cs="Arial"/>
              </w:rPr>
            </w:pPr>
          </w:p>
          <w:p w14:paraId="47F0EFA3" w14:textId="77777777" w:rsidR="00F65D78" w:rsidRDefault="00692BC8" w:rsidP="00330076">
            <w:pPr>
              <w:pStyle w:val="TableContents"/>
              <w:rPr>
                <w:rFonts w:ascii="Arial" w:hAnsi="Arial" w:cs="Arial"/>
                <w:sz w:val="22"/>
                <w:szCs w:val="22"/>
              </w:rPr>
            </w:pPr>
            <w:r>
              <w:rPr>
                <w:rFonts w:ascii="Arial" w:hAnsi="Arial" w:cs="Arial"/>
                <w:sz w:val="22"/>
                <w:szCs w:val="22"/>
              </w:rPr>
              <w:t>General feeling we should keep as proactive as possible and encourage subgroups to keep working.</w:t>
            </w:r>
          </w:p>
          <w:p w14:paraId="2E355796" w14:textId="77777777" w:rsidR="00692BC8" w:rsidRDefault="00692BC8" w:rsidP="00330076">
            <w:pPr>
              <w:pStyle w:val="TableContents"/>
              <w:rPr>
                <w:rFonts w:ascii="Arial" w:hAnsi="Arial" w:cs="Arial"/>
                <w:sz w:val="22"/>
                <w:szCs w:val="22"/>
              </w:rPr>
            </w:pPr>
          </w:p>
          <w:p w14:paraId="1815B8CC" w14:textId="77777777" w:rsidR="00692BC8" w:rsidRDefault="00692BC8" w:rsidP="00330076">
            <w:pPr>
              <w:pStyle w:val="TableContents"/>
              <w:rPr>
                <w:rFonts w:ascii="Arial" w:hAnsi="Arial" w:cs="Arial"/>
                <w:sz w:val="22"/>
                <w:szCs w:val="22"/>
              </w:rPr>
            </w:pPr>
            <w:r>
              <w:rPr>
                <w:rFonts w:ascii="Arial" w:hAnsi="Arial" w:cs="Arial"/>
                <w:sz w:val="22"/>
                <w:szCs w:val="22"/>
              </w:rPr>
              <w:t>Leeds Bradford Airport expansion – letters of objection/support need to be in by 16</w:t>
            </w:r>
            <w:r w:rsidRPr="00976EA3">
              <w:rPr>
                <w:rFonts w:ascii="Arial" w:hAnsi="Arial" w:cs="Arial"/>
                <w:sz w:val="22"/>
                <w:szCs w:val="22"/>
                <w:vertAlign w:val="superscript"/>
              </w:rPr>
              <w:t>th</w:t>
            </w:r>
            <w:r>
              <w:rPr>
                <w:rFonts w:ascii="Arial" w:hAnsi="Arial" w:cs="Arial"/>
                <w:sz w:val="22"/>
                <w:szCs w:val="22"/>
              </w:rPr>
              <w:t xml:space="preserve"> June. </w:t>
            </w:r>
            <w:proofErr w:type="spellStart"/>
            <w:r>
              <w:rPr>
                <w:rFonts w:ascii="Arial" w:hAnsi="Arial" w:cs="Arial"/>
                <w:sz w:val="22"/>
                <w:szCs w:val="22"/>
              </w:rPr>
              <w:t>Goodith</w:t>
            </w:r>
            <w:proofErr w:type="spellEnd"/>
            <w:r>
              <w:rPr>
                <w:rFonts w:ascii="Arial" w:hAnsi="Arial" w:cs="Arial"/>
                <w:sz w:val="22"/>
                <w:szCs w:val="22"/>
              </w:rPr>
              <w:t xml:space="preserve"> to circulate her objection letter as an example.</w:t>
            </w:r>
          </w:p>
          <w:p w14:paraId="25124DD2" w14:textId="4790C656" w:rsidR="00692BC8" w:rsidRPr="00976EA3" w:rsidRDefault="00692BC8" w:rsidP="00330076">
            <w:pPr>
              <w:pStyle w:val="TableContents"/>
              <w:rPr>
                <w:rFonts w:ascii="Arial" w:hAnsi="Arial" w:cs="Arial"/>
                <w:sz w:val="22"/>
                <w:szCs w:val="22"/>
              </w:rPr>
            </w:pPr>
          </w:p>
        </w:tc>
      </w:tr>
      <w:tr w:rsidR="00692BC8" w14:paraId="716E9752" w14:textId="77777777" w:rsidTr="00976EA3">
        <w:tc>
          <w:tcPr>
            <w:tcW w:w="846" w:type="dxa"/>
          </w:tcPr>
          <w:p w14:paraId="161E501F" w14:textId="4BBA59A2" w:rsidR="00692BC8" w:rsidRPr="00F77E5C" w:rsidRDefault="00692BC8" w:rsidP="00330076">
            <w:pPr>
              <w:pStyle w:val="TableContents"/>
              <w:snapToGrid w:val="0"/>
              <w:rPr>
                <w:rFonts w:ascii="Arial" w:hAnsi="Arial" w:cs="Arial"/>
              </w:rPr>
            </w:pPr>
            <w:r>
              <w:rPr>
                <w:rFonts w:ascii="Arial" w:hAnsi="Arial" w:cs="Arial"/>
              </w:rPr>
              <w:t>5.0</w:t>
            </w:r>
          </w:p>
        </w:tc>
        <w:tc>
          <w:tcPr>
            <w:tcW w:w="8170" w:type="dxa"/>
          </w:tcPr>
          <w:p w14:paraId="1024E795" w14:textId="77777777" w:rsidR="00692BC8" w:rsidRDefault="00692BC8" w:rsidP="00330076">
            <w:pPr>
              <w:pStyle w:val="TableContents"/>
              <w:rPr>
                <w:rFonts w:ascii="Arial" w:hAnsi="Arial" w:cs="Arial"/>
                <w:b/>
                <w:bCs/>
              </w:rPr>
            </w:pPr>
            <w:r>
              <w:rPr>
                <w:rFonts w:ascii="Arial" w:hAnsi="Arial" w:cs="Arial"/>
                <w:b/>
                <w:bCs/>
              </w:rPr>
              <w:t>Members</w:t>
            </w:r>
          </w:p>
          <w:p w14:paraId="711DD6F1" w14:textId="77777777" w:rsidR="00692BC8" w:rsidRDefault="00692BC8" w:rsidP="00330076">
            <w:pPr>
              <w:pStyle w:val="TableContents"/>
              <w:rPr>
                <w:rFonts w:ascii="Arial" w:hAnsi="Arial" w:cs="Arial"/>
                <w:b/>
                <w:bCs/>
              </w:rPr>
            </w:pPr>
          </w:p>
          <w:p w14:paraId="7E5D7346" w14:textId="3D05DB62" w:rsidR="00496631" w:rsidRDefault="00623A5F" w:rsidP="00330076">
            <w:pPr>
              <w:pStyle w:val="TableContents"/>
              <w:rPr>
                <w:rFonts w:ascii="Arial" w:hAnsi="Arial" w:cs="Arial"/>
                <w:sz w:val="22"/>
                <w:szCs w:val="22"/>
              </w:rPr>
            </w:pPr>
            <w:r>
              <w:rPr>
                <w:rFonts w:ascii="Arial" w:hAnsi="Arial" w:cs="Arial"/>
                <w:sz w:val="22"/>
                <w:szCs w:val="22"/>
              </w:rPr>
              <w:t xml:space="preserve">Main St survey attracting members. </w:t>
            </w:r>
            <w:r w:rsidR="00496631">
              <w:rPr>
                <w:rFonts w:ascii="Arial" w:hAnsi="Arial" w:cs="Arial"/>
                <w:sz w:val="22"/>
                <w:szCs w:val="22"/>
              </w:rPr>
              <w:t>Concerns about how we keep a note of members while complying with GDPR. Reminded that some people prefer email to Slack.</w:t>
            </w:r>
            <w:r w:rsidR="0035716F">
              <w:rPr>
                <w:rFonts w:ascii="Arial" w:hAnsi="Arial" w:cs="Arial"/>
                <w:sz w:val="22"/>
                <w:szCs w:val="22"/>
              </w:rPr>
              <w:t xml:space="preserve"> </w:t>
            </w:r>
          </w:p>
          <w:p w14:paraId="24BE2076" w14:textId="2CF00AE3" w:rsidR="0035716F" w:rsidRDefault="0035716F" w:rsidP="00330076">
            <w:pPr>
              <w:pStyle w:val="TableContents"/>
              <w:rPr>
                <w:rFonts w:ascii="Arial" w:hAnsi="Arial" w:cs="Arial"/>
                <w:sz w:val="22"/>
                <w:szCs w:val="22"/>
              </w:rPr>
            </w:pPr>
          </w:p>
          <w:p w14:paraId="0FDE6CE7" w14:textId="1B2F0EFD" w:rsidR="0035716F" w:rsidRDefault="0035716F" w:rsidP="00330076">
            <w:pPr>
              <w:pStyle w:val="TableContents"/>
              <w:rPr>
                <w:rFonts w:ascii="Arial" w:hAnsi="Arial" w:cs="Arial"/>
                <w:sz w:val="22"/>
                <w:szCs w:val="22"/>
              </w:rPr>
            </w:pPr>
            <w:r>
              <w:rPr>
                <w:rFonts w:ascii="Arial" w:hAnsi="Arial" w:cs="Arial"/>
                <w:sz w:val="22"/>
                <w:szCs w:val="22"/>
              </w:rPr>
              <w:t>Membership fee shelved until there is a working Bank Account</w:t>
            </w:r>
            <w:r w:rsidR="001F4DB4">
              <w:rPr>
                <w:rFonts w:ascii="Arial" w:hAnsi="Arial" w:cs="Arial"/>
                <w:sz w:val="22"/>
                <w:szCs w:val="22"/>
              </w:rPr>
              <w:t>, and possibly until after Lockdown ends.</w:t>
            </w:r>
          </w:p>
          <w:p w14:paraId="775EC2AB" w14:textId="095F1442" w:rsidR="002B5B69" w:rsidRDefault="002B5B69" w:rsidP="00330076">
            <w:pPr>
              <w:pStyle w:val="TableContents"/>
              <w:rPr>
                <w:rFonts w:ascii="Arial" w:hAnsi="Arial" w:cs="Arial"/>
                <w:sz w:val="22"/>
                <w:szCs w:val="22"/>
              </w:rPr>
            </w:pPr>
          </w:p>
          <w:p w14:paraId="1F98DE74" w14:textId="07ECB298" w:rsidR="002B5B69" w:rsidRDefault="002B5B69" w:rsidP="00330076">
            <w:pPr>
              <w:pStyle w:val="TableContents"/>
              <w:rPr>
                <w:rFonts w:ascii="Arial" w:hAnsi="Arial" w:cs="Arial"/>
                <w:sz w:val="22"/>
                <w:szCs w:val="22"/>
              </w:rPr>
            </w:pPr>
            <w:r>
              <w:rPr>
                <w:rFonts w:ascii="Arial" w:hAnsi="Arial" w:cs="Arial"/>
                <w:sz w:val="22"/>
                <w:szCs w:val="22"/>
              </w:rPr>
              <w:t xml:space="preserve">Climate Action Ilkley have bought a membership package (‘Strip’ </w:t>
            </w:r>
            <w:r w:rsidR="00BC571D">
              <w:rPr>
                <w:rFonts w:ascii="Arial" w:hAnsi="Arial" w:cs="Arial"/>
                <w:sz w:val="22"/>
                <w:szCs w:val="22"/>
              </w:rPr>
              <w:t xml:space="preserve">? </w:t>
            </w:r>
            <w:r>
              <w:rPr>
                <w:rFonts w:ascii="Arial" w:hAnsi="Arial" w:cs="Arial"/>
                <w:sz w:val="22"/>
                <w:szCs w:val="22"/>
              </w:rPr>
              <w:t>£70) which they are willing to demonstrate – contact Neil Stevens.</w:t>
            </w:r>
          </w:p>
          <w:p w14:paraId="7392B4CD" w14:textId="77777777" w:rsidR="00496631" w:rsidRDefault="00496631" w:rsidP="00330076">
            <w:pPr>
              <w:pStyle w:val="TableContents"/>
              <w:rPr>
                <w:rFonts w:ascii="Arial" w:hAnsi="Arial" w:cs="Arial"/>
                <w:sz w:val="22"/>
                <w:szCs w:val="22"/>
              </w:rPr>
            </w:pPr>
          </w:p>
          <w:p w14:paraId="7970F199" w14:textId="06A38291" w:rsidR="00692BC8" w:rsidRDefault="00496631" w:rsidP="00330076">
            <w:pPr>
              <w:pStyle w:val="TableContents"/>
              <w:rPr>
                <w:rFonts w:ascii="Arial" w:hAnsi="Arial" w:cs="Arial"/>
                <w:sz w:val="22"/>
                <w:szCs w:val="22"/>
              </w:rPr>
            </w:pPr>
            <w:r w:rsidRPr="00837EE4">
              <w:rPr>
                <w:rFonts w:ascii="Arial" w:hAnsi="Arial" w:cs="Arial"/>
                <w:b/>
                <w:bCs/>
                <w:sz w:val="22"/>
                <w:szCs w:val="22"/>
              </w:rPr>
              <w:t>Action</w:t>
            </w:r>
            <w:r>
              <w:rPr>
                <w:rFonts w:ascii="Arial" w:hAnsi="Arial" w:cs="Arial"/>
                <w:sz w:val="22"/>
                <w:szCs w:val="22"/>
              </w:rPr>
              <w:t xml:space="preserve">: </w:t>
            </w:r>
            <w:r w:rsidR="00623A5F">
              <w:rPr>
                <w:rFonts w:ascii="Arial" w:hAnsi="Arial" w:cs="Arial"/>
                <w:sz w:val="22"/>
                <w:szCs w:val="22"/>
              </w:rPr>
              <w:t>New members’ details should be emailed to Chris, as Acting Membership Secretary.</w:t>
            </w:r>
            <w:r>
              <w:rPr>
                <w:rFonts w:ascii="Arial" w:hAnsi="Arial" w:cs="Arial"/>
                <w:sz w:val="22"/>
                <w:szCs w:val="22"/>
              </w:rPr>
              <w:t xml:space="preserve"> </w:t>
            </w:r>
            <w:r w:rsidR="00BC571D">
              <w:rPr>
                <w:rFonts w:ascii="Arial" w:hAnsi="Arial" w:cs="Arial"/>
                <w:sz w:val="22"/>
                <w:szCs w:val="22"/>
              </w:rPr>
              <w:t xml:space="preserve">Chris to build an encrypted database and share contents with </w:t>
            </w:r>
            <w:proofErr w:type="spellStart"/>
            <w:r w:rsidR="00BC571D">
              <w:rPr>
                <w:rFonts w:ascii="Arial" w:hAnsi="Arial" w:cs="Arial"/>
                <w:sz w:val="22"/>
                <w:szCs w:val="22"/>
              </w:rPr>
              <w:t>Goodith</w:t>
            </w:r>
            <w:proofErr w:type="spellEnd"/>
            <w:r w:rsidR="00BC571D">
              <w:rPr>
                <w:rFonts w:ascii="Arial" w:hAnsi="Arial" w:cs="Arial"/>
                <w:sz w:val="22"/>
                <w:szCs w:val="22"/>
              </w:rPr>
              <w:t xml:space="preserve"> (Acting Chair) and FB (Acting Secretary) only. Details </w:t>
            </w:r>
            <w:r w:rsidR="00837EE4">
              <w:rPr>
                <w:rFonts w:ascii="Arial" w:hAnsi="Arial" w:cs="Arial"/>
                <w:sz w:val="22"/>
                <w:szCs w:val="22"/>
              </w:rPr>
              <w:t xml:space="preserve">of database and access </w:t>
            </w:r>
            <w:r w:rsidR="00BC571D">
              <w:rPr>
                <w:rFonts w:ascii="Arial" w:hAnsi="Arial" w:cs="Arial"/>
                <w:sz w:val="22"/>
                <w:szCs w:val="22"/>
              </w:rPr>
              <w:t>to be discussed by email.</w:t>
            </w:r>
          </w:p>
          <w:p w14:paraId="23F4625F" w14:textId="5445162F" w:rsidR="00837EE4" w:rsidRPr="00976EA3" w:rsidRDefault="00837EE4" w:rsidP="00330076">
            <w:pPr>
              <w:pStyle w:val="TableContents"/>
              <w:rPr>
                <w:rFonts w:ascii="Arial" w:hAnsi="Arial" w:cs="Arial"/>
                <w:sz w:val="22"/>
                <w:szCs w:val="22"/>
              </w:rPr>
            </w:pPr>
          </w:p>
        </w:tc>
      </w:tr>
      <w:tr w:rsidR="00D164FE" w14:paraId="122C9F93" w14:textId="77777777" w:rsidTr="00976EA3">
        <w:tc>
          <w:tcPr>
            <w:tcW w:w="846" w:type="dxa"/>
          </w:tcPr>
          <w:p w14:paraId="410C3A69" w14:textId="0A10E27F" w:rsidR="00D164FE" w:rsidRPr="00F77E5C" w:rsidRDefault="001667DC" w:rsidP="00330076">
            <w:pPr>
              <w:pStyle w:val="TableContents"/>
              <w:snapToGrid w:val="0"/>
              <w:rPr>
                <w:rFonts w:ascii="Arial" w:hAnsi="Arial" w:cs="Arial"/>
              </w:rPr>
            </w:pPr>
            <w:r>
              <w:rPr>
                <w:rFonts w:ascii="Arial" w:hAnsi="Arial" w:cs="Arial"/>
              </w:rPr>
              <w:t>6</w:t>
            </w:r>
            <w:r w:rsidR="004539ED" w:rsidRPr="00F77E5C">
              <w:rPr>
                <w:rFonts w:ascii="Arial" w:hAnsi="Arial" w:cs="Arial"/>
              </w:rPr>
              <w:t>.0</w:t>
            </w:r>
          </w:p>
        </w:tc>
        <w:tc>
          <w:tcPr>
            <w:tcW w:w="8170" w:type="dxa"/>
          </w:tcPr>
          <w:p w14:paraId="2A57A064" w14:textId="44CDC820" w:rsidR="001667DC" w:rsidRDefault="00D164FE" w:rsidP="00330076">
            <w:pPr>
              <w:pStyle w:val="TableContents"/>
              <w:rPr>
                <w:rFonts w:ascii="Arial" w:hAnsi="Arial" w:cs="Arial"/>
                <w:b/>
                <w:bCs/>
              </w:rPr>
            </w:pPr>
            <w:r>
              <w:rPr>
                <w:rFonts w:ascii="Arial" w:hAnsi="Arial" w:cs="Arial"/>
                <w:b/>
                <w:bCs/>
              </w:rPr>
              <w:t>AOB</w:t>
            </w:r>
          </w:p>
          <w:p w14:paraId="1D961E86" w14:textId="77777777" w:rsidR="001667DC" w:rsidRPr="00976EA3" w:rsidRDefault="001667DC" w:rsidP="00976EA3">
            <w:pPr>
              <w:pStyle w:val="TableContents"/>
              <w:rPr>
                <w:rFonts w:ascii="Arial" w:hAnsi="Arial" w:cs="Arial"/>
                <w:b/>
                <w:bCs/>
                <w:sz w:val="22"/>
                <w:szCs w:val="22"/>
              </w:rPr>
            </w:pPr>
          </w:p>
          <w:p w14:paraId="53878307" w14:textId="76F15A1F" w:rsidR="00F1116B" w:rsidRDefault="00F1116B" w:rsidP="001667DC">
            <w:pPr>
              <w:pStyle w:val="TableContents"/>
              <w:rPr>
                <w:rFonts w:ascii="Arial" w:hAnsi="Arial" w:cs="Arial"/>
                <w:sz w:val="22"/>
                <w:szCs w:val="22"/>
              </w:rPr>
            </w:pPr>
            <w:r>
              <w:rPr>
                <w:rFonts w:ascii="Arial" w:hAnsi="Arial" w:cs="Arial"/>
                <w:sz w:val="22"/>
                <w:szCs w:val="22"/>
              </w:rPr>
              <w:t>DS newsletter ‘Something about Menston’ is doing an issue on trees – send in your photos asap.</w:t>
            </w:r>
          </w:p>
          <w:p w14:paraId="0D29A85D" w14:textId="07097037" w:rsidR="00BF6184" w:rsidRDefault="00BF6184" w:rsidP="00177E76">
            <w:pPr>
              <w:pStyle w:val="TableContents"/>
              <w:rPr>
                <w:rFonts w:ascii="Arial" w:hAnsi="Arial" w:cs="Arial"/>
                <w:b/>
                <w:bCs/>
              </w:rPr>
            </w:pPr>
          </w:p>
        </w:tc>
      </w:tr>
      <w:tr w:rsidR="006E1344" w:rsidRPr="00781967" w14:paraId="179E0996" w14:textId="77777777" w:rsidTr="00976EA3">
        <w:tc>
          <w:tcPr>
            <w:tcW w:w="846" w:type="dxa"/>
          </w:tcPr>
          <w:p w14:paraId="7C04EF6B" w14:textId="77777777" w:rsidR="006E1344" w:rsidRPr="00781967" w:rsidRDefault="006E1344" w:rsidP="009815BA">
            <w:pPr>
              <w:rPr>
                <w:b/>
                <w:bCs/>
                <w:lang w:val="en-US"/>
              </w:rPr>
            </w:pPr>
          </w:p>
        </w:tc>
        <w:tc>
          <w:tcPr>
            <w:tcW w:w="8170" w:type="dxa"/>
          </w:tcPr>
          <w:p w14:paraId="1F6B9750" w14:textId="54875392" w:rsidR="006E1344" w:rsidRDefault="005A1202" w:rsidP="00F77E5C">
            <w:pPr>
              <w:pStyle w:val="TableContents"/>
              <w:rPr>
                <w:rFonts w:ascii="Arial" w:hAnsi="Arial" w:cs="Arial"/>
                <w:b/>
                <w:bCs/>
                <w:sz w:val="22"/>
                <w:szCs w:val="22"/>
              </w:rPr>
            </w:pPr>
            <w:r w:rsidRPr="00F77E5C">
              <w:rPr>
                <w:rFonts w:ascii="Arial" w:hAnsi="Arial" w:cs="Arial"/>
                <w:b/>
                <w:bCs/>
                <w:sz w:val="22"/>
                <w:szCs w:val="22"/>
              </w:rPr>
              <w:t>Next Meeting:</w:t>
            </w:r>
          </w:p>
          <w:p w14:paraId="669DFBF3" w14:textId="77777777" w:rsidR="00F77E5C" w:rsidRPr="00F77E5C" w:rsidRDefault="00F77E5C" w:rsidP="00F77E5C">
            <w:pPr>
              <w:pStyle w:val="TableContents"/>
              <w:rPr>
                <w:rFonts w:ascii="Arial" w:hAnsi="Arial" w:cs="Arial"/>
                <w:b/>
                <w:bCs/>
                <w:sz w:val="22"/>
                <w:szCs w:val="22"/>
              </w:rPr>
            </w:pPr>
          </w:p>
          <w:p w14:paraId="6461D10F" w14:textId="7F0FC8A7" w:rsidR="005A1202" w:rsidRPr="00F77E5C" w:rsidRDefault="000323C1" w:rsidP="00F77E5C">
            <w:pPr>
              <w:pStyle w:val="TableContents"/>
              <w:rPr>
                <w:rFonts w:ascii="Arial" w:hAnsi="Arial" w:cs="Arial"/>
                <w:sz w:val="22"/>
                <w:szCs w:val="22"/>
              </w:rPr>
            </w:pPr>
            <w:r>
              <w:rPr>
                <w:rFonts w:ascii="Arial" w:hAnsi="Arial" w:cs="Arial"/>
                <w:sz w:val="22"/>
                <w:szCs w:val="22"/>
              </w:rPr>
              <w:t>Monday</w:t>
            </w:r>
            <w:r w:rsidRPr="00F77E5C">
              <w:rPr>
                <w:rFonts w:ascii="Arial" w:hAnsi="Arial" w:cs="Arial"/>
                <w:sz w:val="22"/>
                <w:szCs w:val="22"/>
              </w:rPr>
              <w:t xml:space="preserve"> </w:t>
            </w:r>
            <w:r>
              <w:rPr>
                <w:rFonts w:ascii="Arial" w:hAnsi="Arial" w:cs="Arial"/>
                <w:sz w:val="22"/>
                <w:szCs w:val="22"/>
              </w:rPr>
              <w:t>6</w:t>
            </w:r>
            <w:r w:rsidRPr="00F77E5C">
              <w:rPr>
                <w:rFonts w:ascii="Arial" w:hAnsi="Arial" w:cs="Arial"/>
                <w:sz w:val="22"/>
                <w:szCs w:val="22"/>
              </w:rPr>
              <w:t xml:space="preserve">th </w:t>
            </w:r>
            <w:r>
              <w:rPr>
                <w:rFonts w:ascii="Arial" w:hAnsi="Arial" w:cs="Arial"/>
                <w:sz w:val="22"/>
                <w:szCs w:val="22"/>
              </w:rPr>
              <w:t>July</w:t>
            </w:r>
            <w:r w:rsidRPr="00F77E5C">
              <w:rPr>
                <w:rFonts w:ascii="Arial" w:hAnsi="Arial" w:cs="Arial"/>
                <w:sz w:val="22"/>
                <w:szCs w:val="22"/>
              </w:rPr>
              <w:t xml:space="preserve"> </w:t>
            </w:r>
            <w:r>
              <w:rPr>
                <w:rFonts w:ascii="Arial" w:hAnsi="Arial" w:cs="Arial"/>
                <w:sz w:val="22"/>
                <w:szCs w:val="22"/>
              </w:rPr>
              <w:t>8pm via Zoo</w:t>
            </w:r>
            <w:r w:rsidR="00837EE4">
              <w:rPr>
                <w:rFonts w:ascii="Arial" w:hAnsi="Arial" w:cs="Arial"/>
                <w:sz w:val="22"/>
                <w:szCs w:val="22"/>
              </w:rPr>
              <w:t>m</w:t>
            </w:r>
          </w:p>
        </w:tc>
      </w:tr>
    </w:tbl>
    <w:p w14:paraId="28ACA467" w14:textId="77777777" w:rsidR="009815BA" w:rsidRDefault="009815BA" w:rsidP="0088687E">
      <w:pPr>
        <w:pStyle w:val="Heading1"/>
        <w:spacing w:line="259" w:lineRule="auto"/>
        <w:rPr>
          <w:lang w:val="en-US"/>
        </w:rPr>
      </w:pPr>
    </w:p>
    <w:sectPr w:rsidR="00981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5D7"/>
    <w:multiLevelType w:val="hybridMultilevel"/>
    <w:tmpl w:val="BD7024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9B1A8B"/>
    <w:multiLevelType w:val="hybridMultilevel"/>
    <w:tmpl w:val="1702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81038"/>
    <w:multiLevelType w:val="hybridMultilevel"/>
    <w:tmpl w:val="F43A1F96"/>
    <w:lvl w:ilvl="0" w:tplc="C7B87626">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03A32968"/>
    <w:multiLevelType w:val="hybridMultilevel"/>
    <w:tmpl w:val="FF169090"/>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0A72777E"/>
    <w:multiLevelType w:val="hybridMultilevel"/>
    <w:tmpl w:val="4E4AD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A0216"/>
    <w:multiLevelType w:val="hybridMultilevel"/>
    <w:tmpl w:val="2CB4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2332B"/>
    <w:multiLevelType w:val="hybridMultilevel"/>
    <w:tmpl w:val="8180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D4382"/>
    <w:multiLevelType w:val="hybridMultilevel"/>
    <w:tmpl w:val="07A0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44454"/>
    <w:multiLevelType w:val="hybridMultilevel"/>
    <w:tmpl w:val="3070C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8E4A47"/>
    <w:multiLevelType w:val="hybridMultilevel"/>
    <w:tmpl w:val="AC1A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B5FD9"/>
    <w:multiLevelType w:val="hybridMultilevel"/>
    <w:tmpl w:val="8824500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1CC13C76"/>
    <w:multiLevelType w:val="hybridMultilevel"/>
    <w:tmpl w:val="6DE4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A6200"/>
    <w:multiLevelType w:val="hybridMultilevel"/>
    <w:tmpl w:val="EDC2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4A62"/>
    <w:multiLevelType w:val="hybridMultilevel"/>
    <w:tmpl w:val="C94E5B9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15:restartNumberingAfterBreak="0">
    <w:nsid w:val="26717A1A"/>
    <w:multiLevelType w:val="hybridMultilevel"/>
    <w:tmpl w:val="7E4C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D25E2A"/>
    <w:multiLevelType w:val="hybridMultilevel"/>
    <w:tmpl w:val="688C4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A11E4"/>
    <w:multiLevelType w:val="hybridMultilevel"/>
    <w:tmpl w:val="0E3C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C55FF"/>
    <w:multiLevelType w:val="hybridMultilevel"/>
    <w:tmpl w:val="875C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423D6E"/>
    <w:multiLevelType w:val="hybridMultilevel"/>
    <w:tmpl w:val="47BC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237EC"/>
    <w:multiLevelType w:val="hybridMultilevel"/>
    <w:tmpl w:val="4A2A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B94EB7"/>
    <w:multiLevelType w:val="hybridMultilevel"/>
    <w:tmpl w:val="0150C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816D8E"/>
    <w:multiLevelType w:val="hybridMultilevel"/>
    <w:tmpl w:val="5412A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0431EE"/>
    <w:multiLevelType w:val="hybridMultilevel"/>
    <w:tmpl w:val="74E28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07FAF"/>
    <w:multiLevelType w:val="hybridMultilevel"/>
    <w:tmpl w:val="5A32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703E7"/>
    <w:multiLevelType w:val="hybridMultilevel"/>
    <w:tmpl w:val="2390C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4C28ED"/>
    <w:multiLevelType w:val="hybridMultilevel"/>
    <w:tmpl w:val="0A302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3171A"/>
    <w:multiLevelType w:val="hybridMultilevel"/>
    <w:tmpl w:val="E2A0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127F9"/>
    <w:multiLevelType w:val="hybridMultilevel"/>
    <w:tmpl w:val="7502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D1B12"/>
    <w:multiLevelType w:val="hybridMultilevel"/>
    <w:tmpl w:val="F280A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E466F0"/>
    <w:multiLevelType w:val="hybridMultilevel"/>
    <w:tmpl w:val="8A82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A306EB"/>
    <w:multiLevelType w:val="hybridMultilevel"/>
    <w:tmpl w:val="12B0714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31" w15:restartNumberingAfterBreak="0">
    <w:nsid w:val="69F810C5"/>
    <w:multiLevelType w:val="hybridMultilevel"/>
    <w:tmpl w:val="0B2A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83399"/>
    <w:multiLevelType w:val="hybridMultilevel"/>
    <w:tmpl w:val="7D72F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34B9A"/>
    <w:multiLevelType w:val="hybridMultilevel"/>
    <w:tmpl w:val="42E6E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642544"/>
    <w:multiLevelType w:val="hybridMultilevel"/>
    <w:tmpl w:val="28521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55A6F"/>
    <w:multiLevelType w:val="hybridMultilevel"/>
    <w:tmpl w:val="9058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8920E0"/>
    <w:multiLevelType w:val="hybridMultilevel"/>
    <w:tmpl w:val="DF82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7"/>
  </w:num>
  <w:num w:numId="4">
    <w:abstractNumId w:val="16"/>
  </w:num>
  <w:num w:numId="5">
    <w:abstractNumId w:val="17"/>
  </w:num>
  <w:num w:numId="6">
    <w:abstractNumId w:val="3"/>
  </w:num>
  <w:num w:numId="7">
    <w:abstractNumId w:val="35"/>
  </w:num>
  <w:num w:numId="8">
    <w:abstractNumId w:val="10"/>
  </w:num>
  <w:num w:numId="9">
    <w:abstractNumId w:val="12"/>
  </w:num>
  <w:num w:numId="10">
    <w:abstractNumId w:val="13"/>
  </w:num>
  <w:num w:numId="11">
    <w:abstractNumId w:val="2"/>
  </w:num>
  <w:num w:numId="12">
    <w:abstractNumId w:val="30"/>
  </w:num>
  <w:num w:numId="13">
    <w:abstractNumId w:val="5"/>
  </w:num>
  <w:num w:numId="14">
    <w:abstractNumId w:val="22"/>
  </w:num>
  <w:num w:numId="15">
    <w:abstractNumId w:val="6"/>
  </w:num>
  <w:num w:numId="16">
    <w:abstractNumId w:val="18"/>
  </w:num>
  <w:num w:numId="17">
    <w:abstractNumId w:val="23"/>
  </w:num>
  <w:num w:numId="18">
    <w:abstractNumId w:val="32"/>
  </w:num>
  <w:num w:numId="19">
    <w:abstractNumId w:val="11"/>
  </w:num>
  <w:num w:numId="20">
    <w:abstractNumId w:val="1"/>
  </w:num>
  <w:num w:numId="21">
    <w:abstractNumId w:val="27"/>
  </w:num>
  <w:num w:numId="22">
    <w:abstractNumId w:val="0"/>
  </w:num>
  <w:num w:numId="23">
    <w:abstractNumId w:val="34"/>
  </w:num>
  <w:num w:numId="24">
    <w:abstractNumId w:val="19"/>
  </w:num>
  <w:num w:numId="25">
    <w:abstractNumId w:val="25"/>
  </w:num>
  <w:num w:numId="26">
    <w:abstractNumId w:val="14"/>
  </w:num>
  <w:num w:numId="27">
    <w:abstractNumId w:val="8"/>
  </w:num>
  <w:num w:numId="28">
    <w:abstractNumId w:val="33"/>
  </w:num>
  <w:num w:numId="29">
    <w:abstractNumId w:val="29"/>
  </w:num>
  <w:num w:numId="30">
    <w:abstractNumId w:val="24"/>
  </w:num>
  <w:num w:numId="31">
    <w:abstractNumId w:val="9"/>
  </w:num>
  <w:num w:numId="32">
    <w:abstractNumId w:val="26"/>
  </w:num>
  <w:num w:numId="33">
    <w:abstractNumId w:val="4"/>
  </w:num>
  <w:num w:numId="34">
    <w:abstractNumId w:val="36"/>
  </w:num>
  <w:num w:numId="35">
    <w:abstractNumId w:val="21"/>
  </w:num>
  <w:num w:numId="36">
    <w:abstractNumId w:val="31"/>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41"/>
    <w:rsid w:val="00006677"/>
    <w:rsid w:val="0001008C"/>
    <w:rsid w:val="0001090A"/>
    <w:rsid w:val="00022F4F"/>
    <w:rsid w:val="000323C1"/>
    <w:rsid w:val="00036D4B"/>
    <w:rsid w:val="0003709F"/>
    <w:rsid w:val="00041B79"/>
    <w:rsid w:val="00045B1B"/>
    <w:rsid w:val="0004652B"/>
    <w:rsid w:val="000645F4"/>
    <w:rsid w:val="00083022"/>
    <w:rsid w:val="00083309"/>
    <w:rsid w:val="000A3F12"/>
    <w:rsid w:val="000A5F72"/>
    <w:rsid w:val="000B78D9"/>
    <w:rsid w:val="000C4575"/>
    <w:rsid w:val="000C69AA"/>
    <w:rsid w:val="000D2B84"/>
    <w:rsid w:val="000E0ED3"/>
    <w:rsid w:val="000F5633"/>
    <w:rsid w:val="000F67C2"/>
    <w:rsid w:val="000F7B3C"/>
    <w:rsid w:val="00101D8D"/>
    <w:rsid w:val="00132604"/>
    <w:rsid w:val="0014158C"/>
    <w:rsid w:val="00142447"/>
    <w:rsid w:val="00144294"/>
    <w:rsid w:val="0015794D"/>
    <w:rsid w:val="001667DC"/>
    <w:rsid w:val="00177E76"/>
    <w:rsid w:val="001923DB"/>
    <w:rsid w:val="001B57DE"/>
    <w:rsid w:val="001B7BFA"/>
    <w:rsid w:val="001C48E2"/>
    <w:rsid w:val="001C5602"/>
    <w:rsid w:val="001D56F3"/>
    <w:rsid w:val="001E2D52"/>
    <w:rsid w:val="001E2F8E"/>
    <w:rsid w:val="001E6A31"/>
    <w:rsid w:val="001E6AC7"/>
    <w:rsid w:val="001F3AF8"/>
    <w:rsid w:val="001F4DB4"/>
    <w:rsid w:val="00204803"/>
    <w:rsid w:val="00217DE7"/>
    <w:rsid w:val="00230F9E"/>
    <w:rsid w:val="002571AE"/>
    <w:rsid w:val="002571FF"/>
    <w:rsid w:val="00273B6A"/>
    <w:rsid w:val="00275765"/>
    <w:rsid w:val="002A24B1"/>
    <w:rsid w:val="002A790E"/>
    <w:rsid w:val="002B5B69"/>
    <w:rsid w:val="002D6050"/>
    <w:rsid w:val="002E0A04"/>
    <w:rsid w:val="002F10FE"/>
    <w:rsid w:val="002F3809"/>
    <w:rsid w:val="0030061D"/>
    <w:rsid w:val="003014BC"/>
    <w:rsid w:val="003022DF"/>
    <w:rsid w:val="003043FB"/>
    <w:rsid w:val="003234D1"/>
    <w:rsid w:val="00330076"/>
    <w:rsid w:val="00331B90"/>
    <w:rsid w:val="00332FA0"/>
    <w:rsid w:val="00334E41"/>
    <w:rsid w:val="0034009D"/>
    <w:rsid w:val="00340F13"/>
    <w:rsid w:val="00342106"/>
    <w:rsid w:val="0035716F"/>
    <w:rsid w:val="00357BD5"/>
    <w:rsid w:val="003854C1"/>
    <w:rsid w:val="003A0B59"/>
    <w:rsid w:val="003B4C1D"/>
    <w:rsid w:val="003C2308"/>
    <w:rsid w:val="003C77C9"/>
    <w:rsid w:val="003D460B"/>
    <w:rsid w:val="003D6088"/>
    <w:rsid w:val="003D7289"/>
    <w:rsid w:val="00421463"/>
    <w:rsid w:val="00424C6E"/>
    <w:rsid w:val="0042581A"/>
    <w:rsid w:val="00430623"/>
    <w:rsid w:val="0043164C"/>
    <w:rsid w:val="00435D52"/>
    <w:rsid w:val="004539ED"/>
    <w:rsid w:val="004602D6"/>
    <w:rsid w:val="004604A1"/>
    <w:rsid w:val="00462DF2"/>
    <w:rsid w:val="004638A9"/>
    <w:rsid w:val="0048248E"/>
    <w:rsid w:val="00486B4C"/>
    <w:rsid w:val="00487EC3"/>
    <w:rsid w:val="00496631"/>
    <w:rsid w:val="004A790E"/>
    <w:rsid w:val="004B3ECF"/>
    <w:rsid w:val="004C391A"/>
    <w:rsid w:val="004D4141"/>
    <w:rsid w:val="004E0FD4"/>
    <w:rsid w:val="004F048C"/>
    <w:rsid w:val="005028A5"/>
    <w:rsid w:val="00504499"/>
    <w:rsid w:val="00512227"/>
    <w:rsid w:val="005125AB"/>
    <w:rsid w:val="005202D3"/>
    <w:rsid w:val="0052406E"/>
    <w:rsid w:val="00530EC9"/>
    <w:rsid w:val="0054568E"/>
    <w:rsid w:val="00551B91"/>
    <w:rsid w:val="0055298E"/>
    <w:rsid w:val="00580609"/>
    <w:rsid w:val="005A1202"/>
    <w:rsid w:val="005A32EC"/>
    <w:rsid w:val="005A473C"/>
    <w:rsid w:val="005A76A5"/>
    <w:rsid w:val="005C436F"/>
    <w:rsid w:val="005C500B"/>
    <w:rsid w:val="005D1EB1"/>
    <w:rsid w:val="005D2374"/>
    <w:rsid w:val="005D24A5"/>
    <w:rsid w:val="005D7FE7"/>
    <w:rsid w:val="005E395E"/>
    <w:rsid w:val="005E5CD4"/>
    <w:rsid w:val="005F2606"/>
    <w:rsid w:val="00616F64"/>
    <w:rsid w:val="00623A5F"/>
    <w:rsid w:val="00655891"/>
    <w:rsid w:val="00655D7A"/>
    <w:rsid w:val="00662968"/>
    <w:rsid w:val="006666FC"/>
    <w:rsid w:val="006833BD"/>
    <w:rsid w:val="006859AD"/>
    <w:rsid w:val="00691477"/>
    <w:rsid w:val="00691DC1"/>
    <w:rsid w:val="00692BC8"/>
    <w:rsid w:val="006A5E57"/>
    <w:rsid w:val="006C23CE"/>
    <w:rsid w:val="006C57A8"/>
    <w:rsid w:val="006D5E84"/>
    <w:rsid w:val="006D6E91"/>
    <w:rsid w:val="006E1344"/>
    <w:rsid w:val="006F016D"/>
    <w:rsid w:val="006F19BF"/>
    <w:rsid w:val="006F5355"/>
    <w:rsid w:val="00705B09"/>
    <w:rsid w:val="007101BE"/>
    <w:rsid w:val="007239E1"/>
    <w:rsid w:val="00724533"/>
    <w:rsid w:val="007275FC"/>
    <w:rsid w:val="00732B33"/>
    <w:rsid w:val="00736416"/>
    <w:rsid w:val="00740185"/>
    <w:rsid w:val="0074665F"/>
    <w:rsid w:val="00757496"/>
    <w:rsid w:val="00781967"/>
    <w:rsid w:val="007862F2"/>
    <w:rsid w:val="0078704C"/>
    <w:rsid w:val="00790DFD"/>
    <w:rsid w:val="00791EE2"/>
    <w:rsid w:val="00796AC1"/>
    <w:rsid w:val="007B0637"/>
    <w:rsid w:val="007B157C"/>
    <w:rsid w:val="007B6B6D"/>
    <w:rsid w:val="007C3023"/>
    <w:rsid w:val="007D6AA1"/>
    <w:rsid w:val="007E5ADD"/>
    <w:rsid w:val="007E5F29"/>
    <w:rsid w:val="0080766E"/>
    <w:rsid w:val="00810798"/>
    <w:rsid w:val="008135F8"/>
    <w:rsid w:val="008211C1"/>
    <w:rsid w:val="00822F8A"/>
    <w:rsid w:val="00831659"/>
    <w:rsid w:val="00833A58"/>
    <w:rsid w:val="00837EE4"/>
    <w:rsid w:val="00852878"/>
    <w:rsid w:val="008545C5"/>
    <w:rsid w:val="008619BF"/>
    <w:rsid w:val="00861C02"/>
    <w:rsid w:val="00862FB6"/>
    <w:rsid w:val="008667ED"/>
    <w:rsid w:val="0087077A"/>
    <w:rsid w:val="008728E3"/>
    <w:rsid w:val="008812AC"/>
    <w:rsid w:val="0088687E"/>
    <w:rsid w:val="008D6893"/>
    <w:rsid w:val="008D68B4"/>
    <w:rsid w:val="008E4CB4"/>
    <w:rsid w:val="008F5624"/>
    <w:rsid w:val="00922A0D"/>
    <w:rsid w:val="00923A86"/>
    <w:rsid w:val="00933A7E"/>
    <w:rsid w:val="00942896"/>
    <w:rsid w:val="00950F61"/>
    <w:rsid w:val="009518AA"/>
    <w:rsid w:val="00965D02"/>
    <w:rsid w:val="00975B25"/>
    <w:rsid w:val="00976688"/>
    <w:rsid w:val="00976EA3"/>
    <w:rsid w:val="00980FC8"/>
    <w:rsid w:val="009815BA"/>
    <w:rsid w:val="009866D7"/>
    <w:rsid w:val="009A630D"/>
    <w:rsid w:val="009A7E6C"/>
    <w:rsid w:val="009B4F2D"/>
    <w:rsid w:val="009C2EB1"/>
    <w:rsid w:val="009C4A6C"/>
    <w:rsid w:val="009C6193"/>
    <w:rsid w:val="009E49A1"/>
    <w:rsid w:val="009F27DA"/>
    <w:rsid w:val="009F69C3"/>
    <w:rsid w:val="00A02A0E"/>
    <w:rsid w:val="00A05011"/>
    <w:rsid w:val="00A10746"/>
    <w:rsid w:val="00A1622E"/>
    <w:rsid w:val="00A1724C"/>
    <w:rsid w:val="00A35C5D"/>
    <w:rsid w:val="00A56399"/>
    <w:rsid w:val="00A620A3"/>
    <w:rsid w:val="00A75BC4"/>
    <w:rsid w:val="00A832E1"/>
    <w:rsid w:val="00AA2DCE"/>
    <w:rsid w:val="00AB0867"/>
    <w:rsid w:val="00AC77CC"/>
    <w:rsid w:val="00AE314D"/>
    <w:rsid w:val="00AF02DB"/>
    <w:rsid w:val="00AF3EC4"/>
    <w:rsid w:val="00B04F1E"/>
    <w:rsid w:val="00B10ED2"/>
    <w:rsid w:val="00B13B65"/>
    <w:rsid w:val="00B1497B"/>
    <w:rsid w:val="00B34CF5"/>
    <w:rsid w:val="00B40F8D"/>
    <w:rsid w:val="00B4696F"/>
    <w:rsid w:val="00B51E0C"/>
    <w:rsid w:val="00B74626"/>
    <w:rsid w:val="00B91AB5"/>
    <w:rsid w:val="00B920E4"/>
    <w:rsid w:val="00BA04CE"/>
    <w:rsid w:val="00BB1FF5"/>
    <w:rsid w:val="00BB2C9D"/>
    <w:rsid w:val="00BC571D"/>
    <w:rsid w:val="00BD19E7"/>
    <w:rsid w:val="00BD344E"/>
    <w:rsid w:val="00BD403B"/>
    <w:rsid w:val="00BE0E95"/>
    <w:rsid w:val="00BE7FA3"/>
    <w:rsid w:val="00BF6184"/>
    <w:rsid w:val="00BF678E"/>
    <w:rsid w:val="00C0376E"/>
    <w:rsid w:val="00C041E0"/>
    <w:rsid w:val="00C05E20"/>
    <w:rsid w:val="00C11C8F"/>
    <w:rsid w:val="00C41D84"/>
    <w:rsid w:val="00C61ABF"/>
    <w:rsid w:val="00C65E1A"/>
    <w:rsid w:val="00C667CD"/>
    <w:rsid w:val="00C75092"/>
    <w:rsid w:val="00C93964"/>
    <w:rsid w:val="00CA2BC3"/>
    <w:rsid w:val="00CA3C44"/>
    <w:rsid w:val="00CB213D"/>
    <w:rsid w:val="00CB7630"/>
    <w:rsid w:val="00CB7BE4"/>
    <w:rsid w:val="00CD317F"/>
    <w:rsid w:val="00CE482A"/>
    <w:rsid w:val="00D164FE"/>
    <w:rsid w:val="00D22D2F"/>
    <w:rsid w:val="00D23071"/>
    <w:rsid w:val="00D27124"/>
    <w:rsid w:val="00D33A13"/>
    <w:rsid w:val="00D45515"/>
    <w:rsid w:val="00D60264"/>
    <w:rsid w:val="00D660F8"/>
    <w:rsid w:val="00D80BDD"/>
    <w:rsid w:val="00D83B24"/>
    <w:rsid w:val="00D97C6B"/>
    <w:rsid w:val="00DA05A7"/>
    <w:rsid w:val="00DA2EB7"/>
    <w:rsid w:val="00DA59F0"/>
    <w:rsid w:val="00DB12D4"/>
    <w:rsid w:val="00DC41B3"/>
    <w:rsid w:val="00DD5004"/>
    <w:rsid w:val="00DD6072"/>
    <w:rsid w:val="00DD6E32"/>
    <w:rsid w:val="00DF3ACC"/>
    <w:rsid w:val="00DF4411"/>
    <w:rsid w:val="00DF5185"/>
    <w:rsid w:val="00DF6BA0"/>
    <w:rsid w:val="00E211FF"/>
    <w:rsid w:val="00E21D7E"/>
    <w:rsid w:val="00E3597F"/>
    <w:rsid w:val="00E40588"/>
    <w:rsid w:val="00E6005A"/>
    <w:rsid w:val="00E676A7"/>
    <w:rsid w:val="00E75BC3"/>
    <w:rsid w:val="00E87BE7"/>
    <w:rsid w:val="00E92959"/>
    <w:rsid w:val="00EC0844"/>
    <w:rsid w:val="00ED0B02"/>
    <w:rsid w:val="00ED1FCC"/>
    <w:rsid w:val="00EE7314"/>
    <w:rsid w:val="00EF1F49"/>
    <w:rsid w:val="00F01AFC"/>
    <w:rsid w:val="00F035B3"/>
    <w:rsid w:val="00F1116B"/>
    <w:rsid w:val="00F14A4E"/>
    <w:rsid w:val="00F14E90"/>
    <w:rsid w:val="00F16C2C"/>
    <w:rsid w:val="00F2215A"/>
    <w:rsid w:val="00F31891"/>
    <w:rsid w:val="00F40A97"/>
    <w:rsid w:val="00F46774"/>
    <w:rsid w:val="00F55A18"/>
    <w:rsid w:val="00F60F63"/>
    <w:rsid w:val="00F65D78"/>
    <w:rsid w:val="00F66B56"/>
    <w:rsid w:val="00F73FE1"/>
    <w:rsid w:val="00F77E5C"/>
    <w:rsid w:val="00F906C3"/>
    <w:rsid w:val="00FA13F5"/>
    <w:rsid w:val="00FB673F"/>
    <w:rsid w:val="00FC18C6"/>
    <w:rsid w:val="00FC1D36"/>
    <w:rsid w:val="00FE2F2D"/>
    <w:rsid w:val="00FE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3692"/>
  <w15:chartTrackingRefBased/>
  <w15:docId w15:val="{0A5BA2A4-0DCC-4CC1-B4D4-04A8EC1F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EC9"/>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EC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30EC9"/>
    <w:pPr>
      <w:ind w:left="720"/>
      <w:contextualSpacing/>
    </w:pPr>
  </w:style>
  <w:style w:type="table" w:styleId="TableGrid">
    <w:name w:val="Table Grid"/>
    <w:basedOn w:val="TableNormal"/>
    <w:uiPriority w:val="39"/>
    <w:rsid w:val="00DB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9A1"/>
    <w:rPr>
      <w:color w:val="0563C1" w:themeColor="hyperlink"/>
      <w:u w:val="single"/>
    </w:rPr>
  </w:style>
  <w:style w:type="character" w:styleId="UnresolvedMention">
    <w:name w:val="Unresolved Mention"/>
    <w:basedOn w:val="DefaultParagraphFont"/>
    <w:uiPriority w:val="99"/>
    <w:semiHidden/>
    <w:unhideWhenUsed/>
    <w:rsid w:val="006F5355"/>
    <w:rPr>
      <w:color w:val="605E5C"/>
      <w:shd w:val="clear" w:color="auto" w:fill="E1DFDD"/>
    </w:rPr>
  </w:style>
  <w:style w:type="paragraph" w:styleId="BodyText">
    <w:name w:val="Body Text"/>
    <w:basedOn w:val="Normal"/>
    <w:link w:val="BodyTextChar"/>
    <w:rsid w:val="006E1344"/>
    <w:pPr>
      <w:suppressAutoHyphens/>
      <w:spacing w:after="140" w:line="276" w:lineRule="auto"/>
    </w:pPr>
    <w:rPr>
      <w:rFonts w:ascii="Liberation Serif" w:eastAsia="SimSun" w:hAnsi="Liberation Serif" w:cs="Lucida Sans"/>
      <w:kern w:val="2"/>
      <w:sz w:val="24"/>
      <w:szCs w:val="24"/>
      <w:lang w:eastAsia="zh-CN" w:bidi="hi-IN"/>
    </w:rPr>
  </w:style>
  <w:style w:type="character" w:customStyle="1" w:styleId="BodyTextChar">
    <w:name w:val="Body Text Char"/>
    <w:basedOn w:val="DefaultParagraphFont"/>
    <w:link w:val="BodyText"/>
    <w:rsid w:val="006E1344"/>
    <w:rPr>
      <w:rFonts w:ascii="Liberation Serif" w:eastAsia="SimSun" w:hAnsi="Liberation Serif" w:cs="Lucida Sans"/>
      <w:kern w:val="2"/>
      <w:sz w:val="24"/>
      <w:szCs w:val="24"/>
      <w:lang w:eastAsia="zh-CN" w:bidi="hi-IN"/>
    </w:rPr>
  </w:style>
  <w:style w:type="paragraph" w:customStyle="1" w:styleId="TableContents">
    <w:name w:val="Table Contents"/>
    <w:basedOn w:val="Normal"/>
    <w:rsid w:val="006E1344"/>
    <w:pPr>
      <w:suppressLineNumbers/>
      <w:suppressAutoHyphens/>
      <w:spacing w:after="0" w:line="240" w:lineRule="auto"/>
    </w:pPr>
    <w:rPr>
      <w:rFonts w:ascii="Liberation Serif" w:eastAsia="SimSun" w:hAnsi="Liberation Serif" w:cs="Lucida Sans"/>
      <w:kern w:val="2"/>
      <w:sz w:val="24"/>
      <w:szCs w:val="24"/>
      <w:lang w:eastAsia="zh-CN" w:bidi="hi-IN"/>
    </w:rPr>
  </w:style>
  <w:style w:type="paragraph" w:styleId="Revision">
    <w:name w:val="Revision"/>
    <w:hidden/>
    <w:uiPriority w:val="99"/>
    <w:semiHidden/>
    <w:rsid w:val="000A5F72"/>
    <w:pPr>
      <w:spacing w:after="0" w:line="240" w:lineRule="auto"/>
    </w:pPr>
  </w:style>
  <w:style w:type="paragraph" w:styleId="BalloonText">
    <w:name w:val="Balloon Text"/>
    <w:basedOn w:val="Normal"/>
    <w:link w:val="BalloonTextChar"/>
    <w:uiPriority w:val="99"/>
    <w:semiHidden/>
    <w:unhideWhenUsed/>
    <w:rsid w:val="000A5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31684">
      <w:bodyDiv w:val="1"/>
      <w:marLeft w:val="0"/>
      <w:marRight w:val="0"/>
      <w:marTop w:val="0"/>
      <w:marBottom w:val="0"/>
      <w:divBdr>
        <w:top w:val="none" w:sz="0" w:space="0" w:color="auto"/>
        <w:left w:val="none" w:sz="0" w:space="0" w:color="auto"/>
        <w:bottom w:val="none" w:sz="0" w:space="0" w:color="auto"/>
        <w:right w:val="none" w:sz="0" w:space="0" w:color="auto"/>
      </w:divBdr>
    </w:div>
    <w:div w:id="971520332">
      <w:bodyDiv w:val="1"/>
      <w:marLeft w:val="0"/>
      <w:marRight w:val="0"/>
      <w:marTop w:val="0"/>
      <w:marBottom w:val="0"/>
      <w:divBdr>
        <w:top w:val="none" w:sz="0" w:space="0" w:color="auto"/>
        <w:left w:val="none" w:sz="0" w:space="0" w:color="auto"/>
        <w:bottom w:val="none" w:sz="0" w:space="0" w:color="auto"/>
        <w:right w:val="none" w:sz="0" w:space="0" w:color="auto"/>
      </w:divBdr>
    </w:div>
    <w:div w:id="15719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D3F0-61F2-429E-BFF8-B540F59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Bridgewater</dc:creator>
  <cp:keywords/>
  <dc:description/>
  <cp:lastModifiedBy>Francesca Bridgewater</cp:lastModifiedBy>
  <cp:revision>28</cp:revision>
  <dcterms:created xsi:type="dcterms:W3CDTF">2020-06-08T19:53:00Z</dcterms:created>
  <dcterms:modified xsi:type="dcterms:W3CDTF">2020-06-08T21:05:00Z</dcterms:modified>
</cp:coreProperties>
</file>